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2024年社区年度工作述职报告五篇(五篇)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社区年度工作述职报告五篇篇一一、主要指标完成情况。1、常住人口...</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社区年度工作述职报告五篇篇一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社区年度工作述职报告五篇篇二</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社区年度工作述职报告五篇篇三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面建设精致和谐的一流核心街区”的战略目标，把维护和实现好广大群众的切身利益作为根本出发点和落脚点，全面弘扬人文精神，加强文化公共服务体系建设，不断繁荣发展文化，构建文明和谐环境，全面提升街道的人文影响力和文化软实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必须坚持社会主义先进文化前进方向;必须坚持以人为本、充分尊重人民群众的主体地位;必须坚持符合街道的战略目标和总体规划要求;必须坚持改革创新、切实增强文化发展的生机活力;必须坚持统筹协调、整体推进。</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以创省级文化强街为目标，经过三年的努力，建设与钱江新城cbd核心区发展相适应的、与城市化进程相适应的、与群众需求相适应的，设施先进、服务优质，人人共享的公共文化服务体系。</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(一)加强基层文化体育设施建设。按照“覆盖广、功能齐、多样化”的原则，结合不同社区实际情况，建设与城市化进程相适应、功能齐全、群众乐于接受的文体设施。</w:t>
      </w:r>
    </w:p>
    <w:p>
      <w:pPr>
        <w:ind w:left="0" w:right="0" w:firstLine="560"/>
        <w:spacing w:before="450" w:after="450" w:line="312" w:lineRule="auto"/>
      </w:pPr>
      <w:r>
        <w:rPr>
          <w:rFonts w:ascii="宋体" w:hAnsi="宋体" w:eastAsia="宋体" w:cs="宋体"/>
          <w:color w:val="000"/>
          <w:sz w:val="28"/>
          <w:szCs w:val="28"/>
        </w:rPr>
        <w:t xml:space="preserve">1、建设多功能文化活动场所。按省文化示范社区评选标准建设社区文化活动室(中心)，设有多功能活动室、图书阅览室(公共电子阅览室)、培训排练室、文体娱乐室，并建有文化信息资源共享工程基层服务点。高标准高质量完成五福社区老年活动室、水湘社区文化活动室、江锦社区文化活动室的建设。20__年实现90%的社区建有200平方米以上的文化活动室。</w:t>
      </w:r>
    </w:p>
    <w:p>
      <w:pPr>
        <w:ind w:left="0" w:right="0" w:firstLine="560"/>
        <w:spacing w:before="450" w:after="450" w:line="312" w:lineRule="auto"/>
      </w:pPr>
      <w:r>
        <w:rPr>
          <w:rFonts w:ascii="宋体" w:hAnsi="宋体" w:eastAsia="宋体" w:cs="宋体"/>
          <w:color w:val="000"/>
          <w:sz w:val="28"/>
          <w:szCs w:val="28"/>
        </w:rPr>
        <w:t xml:space="preserve">2、实施文体设施提升工程。各社区至少建设2套健身路径，并按《市城市基层体育工作评选办法》建设室内体育活动室;回迁或部分回迁社区，原有文体设施设备、场地面积未能符合最新考核标准的，要以项目带动和整合资源等方式，有计划分批次进行更新、改建和扩建。到20__年，完成所有社区的文体设施提升工程。</w:t>
      </w:r>
    </w:p>
    <w:p>
      <w:pPr>
        <w:ind w:left="0" w:right="0" w:firstLine="560"/>
        <w:spacing w:before="450" w:after="450" w:line="312" w:lineRule="auto"/>
      </w:pPr>
      <w:r>
        <w:rPr>
          <w:rFonts w:ascii="宋体" w:hAnsi="宋体" w:eastAsia="宋体" w:cs="宋体"/>
          <w:color w:val="000"/>
          <w:sz w:val="28"/>
          <w:szCs w:val="28"/>
        </w:rPr>
        <w:t xml:space="preserve">3、实现文化设施共建共享。钱杭、钱江苑、钱塘等社区预留用地不足的，要与辖区内楼宇单位、中小学校签订共建协议，共同参与、共同管理，实现文体设施共建共享共用。到20__年年底，全面实现辖区内学校体育设施向居民免费开放。</w:t>
      </w:r>
    </w:p>
    <w:p>
      <w:pPr>
        <w:ind w:left="0" w:right="0" w:firstLine="560"/>
        <w:spacing w:before="450" w:after="450" w:line="312" w:lineRule="auto"/>
      </w:pPr>
      <w:r>
        <w:rPr>
          <w:rFonts w:ascii="宋体" w:hAnsi="宋体" w:eastAsia="宋体" w:cs="宋体"/>
          <w:color w:val="000"/>
          <w:sz w:val="28"/>
          <w:szCs w:val="28"/>
        </w:rPr>
        <w:t xml:space="preserve">(二)加快基层文体人才队伍建设。加强基层文化体育人才队伍建设，为街道公共文化体育发展提供智力支持和人才支撑。</w:t>
      </w:r>
    </w:p>
    <w:p>
      <w:pPr>
        <w:ind w:left="0" w:right="0" w:firstLine="560"/>
        <w:spacing w:before="450" w:after="450" w:line="312" w:lineRule="auto"/>
      </w:pPr>
      <w:r>
        <w:rPr>
          <w:rFonts w:ascii="宋体" w:hAnsi="宋体" w:eastAsia="宋体" w:cs="宋体"/>
          <w:color w:val="000"/>
          <w:sz w:val="28"/>
          <w:szCs w:val="28"/>
        </w:rPr>
        <w:t xml:space="preserve">1、强化文体骨干配置。由社区两委班子成员分管文体并担任社区文体组织主要职务，并至少配备1名文体管理员，具体负责辖区文化体育工作。</w:t>
      </w:r>
    </w:p>
    <w:p>
      <w:pPr>
        <w:ind w:left="0" w:right="0" w:firstLine="560"/>
        <w:spacing w:before="450" w:after="450" w:line="312" w:lineRule="auto"/>
      </w:pPr>
      <w:r>
        <w:rPr>
          <w:rFonts w:ascii="宋体" w:hAnsi="宋体" w:eastAsia="宋体" w:cs="宋体"/>
          <w:color w:val="000"/>
          <w:sz w:val="28"/>
          <w:szCs w:val="28"/>
        </w:rPr>
        <w:t xml:space="preserve">2、培育居民文体志愿者。发展一批热心社区文体事业的志愿者，实现志愿者人数占社区常住人口3%以上。定期开展培训，促进文体志愿服务常态化。</w:t>
      </w:r>
    </w:p>
    <w:p>
      <w:pPr>
        <w:ind w:left="0" w:right="0" w:firstLine="560"/>
        <w:spacing w:before="450" w:after="450" w:line="312" w:lineRule="auto"/>
      </w:pPr>
      <w:r>
        <w:rPr>
          <w:rFonts w:ascii="宋体" w:hAnsi="宋体" w:eastAsia="宋体" w:cs="宋体"/>
          <w:color w:val="000"/>
          <w:sz w:val="28"/>
          <w:szCs w:val="28"/>
        </w:rPr>
        <w:t xml:space="preserve">3、实施社会体育指导员培训计划。社区文体分管领导、文体管理员必须在上任一年内取得三级社会体育指导员证书，三年内取得一级社会体育指导员证书。20__年，每千人拥有各级社会体育指导员5名以上(其中至少1名为一级)。</w:t>
      </w:r>
    </w:p>
    <w:p>
      <w:pPr>
        <w:ind w:left="0" w:right="0" w:firstLine="560"/>
        <w:spacing w:before="450" w:after="450" w:line="312" w:lineRule="auto"/>
      </w:pPr>
      <w:r>
        <w:rPr>
          <w:rFonts w:ascii="宋体" w:hAnsi="宋体" w:eastAsia="宋体" w:cs="宋体"/>
          <w:color w:val="000"/>
          <w:sz w:val="28"/>
          <w:szCs w:val="28"/>
        </w:rPr>
        <w:t xml:space="preserve">4、打造优秀文体团队。开展幸福四季青优秀文化团队评选活动，加大奖励力度，积极扶持团队的发展。组建“幸福使者艺术团”，每年定期开展文化巡演，通过创造各种有利条件，促进群众文体团队活动开展和水平提升。到20__年实现每个社区拥有文化团队5支以上，体育团队5支以上，其中优秀文体团队各2支以上。</w:t>
      </w:r>
    </w:p>
    <w:p>
      <w:pPr>
        <w:ind w:left="0" w:right="0" w:firstLine="560"/>
        <w:spacing w:before="450" w:after="450" w:line="312" w:lineRule="auto"/>
      </w:pPr>
      <w:r>
        <w:rPr>
          <w:rFonts w:ascii="宋体" w:hAnsi="宋体" w:eastAsia="宋体" w:cs="宋体"/>
          <w:color w:val="000"/>
          <w:sz w:val="28"/>
          <w:szCs w:val="28"/>
        </w:rPr>
        <w:t xml:space="preserve">(三)优化公共文化体育服务供给。面向基层，着力提升公共文体产品供给能力，促进基本公共文体服务均等化。</w:t>
      </w:r>
    </w:p>
    <w:p>
      <w:pPr>
        <w:ind w:left="0" w:right="0" w:firstLine="560"/>
        <w:spacing w:before="450" w:after="450" w:line="312" w:lineRule="auto"/>
      </w:pPr>
      <w:r>
        <w:rPr>
          <w:rFonts w:ascii="宋体" w:hAnsi="宋体" w:eastAsia="宋体" w:cs="宋体"/>
          <w:color w:val="000"/>
          <w:sz w:val="28"/>
          <w:szCs w:val="28"/>
        </w:rPr>
        <w:t xml:space="preserve">1、提升街道文体中心服务水平。扎实做好文体中心的免费开放工作，充分发挥已建或已配置的文体中心、文化设施的功效，形成资源共享的良好态势。完善图书馆开放制度，加强与阳光艺校的培训合作，充分发挥文体中心的功能与作用。</w:t>
      </w:r>
    </w:p>
    <w:p>
      <w:pPr>
        <w:ind w:left="0" w:right="0" w:firstLine="560"/>
        <w:spacing w:before="450" w:after="450" w:line="312" w:lineRule="auto"/>
      </w:pPr>
      <w:r>
        <w:rPr>
          <w:rFonts w:ascii="宋体" w:hAnsi="宋体" w:eastAsia="宋体" w:cs="宋体"/>
          <w:color w:val="000"/>
          <w:sz w:val="28"/>
          <w:szCs w:val="28"/>
        </w:rPr>
        <w:t xml:space="preserve">2、建设文化项目，形成特色文化品牌。进一步提升文化工作的含金量，扩大“幸福四季青”系列活动的影响力，积极开展文化项目建设，并逐步形成一社多品的文化格局，彰显辖区文化个性(每个社区都能拥有1—2个示范文化品牌)。</w:t>
      </w:r>
    </w:p>
    <w:p>
      <w:pPr>
        <w:ind w:left="0" w:right="0" w:firstLine="560"/>
        <w:spacing w:before="450" w:after="450" w:line="312" w:lineRule="auto"/>
      </w:pPr>
      <w:r>
        <w:rPr>
          <w:rFonts w:ascii="宋体" w:hAnsi="宋体" w:eastAsia="宋体" w:cs="宋体"/>
          <w:color w:val="000"/>
          <w:sz w:val="28"/>
          <w:szCs w:val="28"/>
        </w:rPr>
        <w:t xml:space="preserve">3、广泛开展文体活动。鼓励引导社区针对不同人群、结合各类节日，开展丰富多彩的群众文化活动。各社区每年至少开展文化活动12次，其中大中型文化活动6次，“文化走亲”2次。街道举办综合性健身运动会，每年开展6次以上单项体育健身活动，形成1—2项特色体育项目。社区每年开展2—5个单项体体育比赛或休闲健身活动，并至少拥有一个特色项目。</w:t>
      </w:r>
    </w:p>
    <w:p>
      <w:pPr>
        <w:ind w:left="0" w:right="0" w:firstLine="560"/>
        <w:spacing w:before="450" w:after="450" w:line="312" w:lineRule="auto"/>
      </w:pPr>
      <w:r>
        <w:rPr>
          <w:rFonts w:ascii="宋体" w:hAnsi="宋体" w:eastAsia="宋体" w:cs="宋体"/>
          <w:color w:val="000"/>
          <w:sz w:val="28"/>
          <w:szCs w:val="28"/>
        </w:rPr>
        <w:t xml:space="preserve">4、争创省、市各类先进。创建省市级先进街道，认真开展创建培训，高质量制作创建台账。指导各社区创建省体育先进社区、市社区，20__年达到四社区2个(三叉、钱杭)，三社区5个(三堡、五福、钱江苑、钱塘、运新);20__年达到四社区6个(三叉、钱杭、钱塘、运新、五福、江锦)、三社区3个(三堡、水湘、钱江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公共文化服务体系是一项长期战略任务，要以改革创新精神，切实加强领导，完善协调机制。街道和社区要统一思想，明确目标，落实措施，社区建立相关组织，结合实际，将各项任务落实到实处，切实提高公共文化服务水平。</w:t>
      </w:r>
    </w:p>
    <w:p>
      <w:pPr>
        <w:ind w:left="0" w:right="0" w:firstLine="560"/>
        <w:spacing w:before="450" w:after="450" w:line="312" w:lineRule="auto"/>
      </w:pPr>
      <w:r>
        <w:rPr>
          <w:rFonts w:ascii="宋体" w:hAnsi="宋体" w:eastAsia="宋体" w:cs="宋体"/>
          <w:color w:val="000"/>
          <w:sz w:val="28"/>
          <w:szCs w:val="28"/>
        </w:rPr>
        <w:t xml:space="preserve">2、加大资金投入。加大对文化体育事业的资金投入，确保“三年行动计划”规定的公共文化体育项目所需资金。对符合考核要求的新建、改建文体设施给予补助，对示范文化品牌、优秀文体团队，优秀文体工作者、优秀文化志愿者给予奖励。</w:t>
      </w:r>
    </w:p>
    <w:p>
      <w:pPr>
        <w:ind w:left="0" w:right="0" w:firstLine="560"/>
        <w:spacing w:before="450" w:after="450" w:line="312" w:lineRule="auto"/>
      </w:pPr>
      <w:r>
        <w:rPr>
          <w:rFonts w:ascii="宋体" w:hAnsi="宋体" w:eastAsia="宋体" w:cs="宋体"/>
          <w:color w:val="000"/>
          <w:sz w:val="28"/>
          <w:szCs w:val="28"/>
        </w:rPr>
        <w:t xml:space="preserve">3、动员居民参与。要广泛动员，激发居民积极参与的热情，形成人人参与的局面。要充分尊重广大辖区居民的主体地位，使辖区居民真正成为公共文化服务体系建设的受益者。</w:t>
      </w:r>
    </w:p>
    <w:p>
      <w:pPr>
        <w:ind w:left="0" w:right="0" w:firstLine="560"/>
        <w:spacing w:before="450" w:after="450" w:line="312" w:lineRule="auto"/>
      </w:pPr>
      <w:r>
        <w:rPr>
          <w:rFonts w:ascii="宋体" w:hAnsi="宋体" w:eastAsia="宋体" w:cs="宋体"/>
          <w:color w:val="000"/>
          <w:sz w:val="28"/>
          <w:szCs w:val="28"/>
        </w:rPr>
        <w:t xml:space="preserve">4、营造浓厚氛围。通过讲座、培训等多种途径和载体，深入开展幸福四季青系列主题活动;通过开展对四季青新人文精神的提炼，积极营造幸福和谐、文明向上的社会氛围。</w:t>
      </w:r>
    </w:p>
    <w:p>
      <w:pPr>
        <w:ind w:left="0" w:right="0" w:firstLine="560"/>
        <w:spacing w:before="450" w:after="450" w:line="312" w:lineRule="auto"/>
      </w:pPr>
      <w:r>
        <w:rPr>
          <w:rFonts w:ascii="宋体" w:hAnsi="宋体" w:eastAsia="宋体" w:cs="宋体"/>
          <w:color w:val="000"/>
          <w:sz w:val="28"/>
          <w:szCs w:val="28"/>
        </w:rPr>
        <w:t xml:space="preserve">5、完善考评机制。完善双百分考核机制，对文化建设工作的目标和主要任务进行细化分解，制定具体的评价考核办法;对社区文体干部进行定期考核。</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社区年度工作述职报告五篇篇四</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社区年度工作述职报告五篇篇五</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我很庆幸能够走进___这个家庭，这个家庭充满了温馨。在这个家庭里每一个人都兢兢业业的做着自己的工作，每一个工作者都在默默地为社区的和谐稳定发展贡献着自己的力量。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__平方公里，居民__户，人数__人，其中在职党员__人，离退休党员__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__院停水，停电情况。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2024-11-06T07:40:07+08:00</dcterms:created>
  <dcterms:modified xsi:type="dcterms:W3CDTF">2024-11-06T07:40:07+08:00</dcterms:modified>
</cp:coreProperties>
</file>

<file path=docProps/custom.xml><?xml version="1.0" encoding="utf-8"?>
<Properties xmlns="http://schemas.openxmlformats.org/officeDocument/2006/custom-properties" xmlns:vt="http://schemas.openxmlformats.org/officeDocument/2006/docPropsVTypes"/>
</file>