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2024年信访年终工作情况总结(三篇)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信访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信访年终工作情况总结篇一</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常委会、市政府常务会全年研究信访工作10余次。书记李亿龙、市长易鹏飞在按季度定期接待群众来访的同时不定期下访和约访、督促重大信访事项办理、经常下基层调查研究。、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2024年，市本级信访工作的财政预算在前几年连续大幅度增长的基础上又曾加了12.5%，联席会议办的工作经费2024年以前只安排xx0元/年，2024年调整到40000元/年，增幅达100%。全市13个县市的信访经费都能满足工作需要，大多数县市按公安部门的预算标准纳入预算。在书记李亿龙同志的亲自安排下，年初恢复了实行津补贴统发时取消了的信访岗位津贴，且标准由原来的120元/月增加到200元/月。近几年，发出每年为信访系统办一两件事实的号召：2024年有10个县(市、区)为信访局配了小车;2024年，、市政府要求为每名信访工作人员配备一台电脑的工作已于10月份前落实到位。电脑的配备，为我市信访信息化工作奠定了基础。在行政机关办公场地普遍紧张、狭窄的情况下，、政府为市信访局安排了1100多平方米的办公室，市信访局2024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2024年，省委8号文件下发后，怀化市业已形成的“一个领导核心、两套协调班子、三支工作队伍”的信访工作系统从理论上、政策上、实践上都得到进一步加强。“一个领导核心”是指各级党委对信访工作的领导核心权威和作用，怀化市自2024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2024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书记李亿龙提出“要把处理和协调人民内部矛盾的能力作为干部任免的重要依据”。、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170余条、人事建议40多件、奖惩建议270余件，基本被采纳。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。2024年，按照把《信访条例》赋予的职能落实到位，把信访群众需要的职能履行起来的思路，我们在实践中拓展了民情调研、信访救济、信访调解、下访约访等四项职能。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347起;通过党报党刊和专业性杂志发表调查报告、理论文章、工作通讯等170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735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2024年由联系会议办组织开展了相关工作，积累了一定经验，2024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7千件次3万人次以上，涉及相对人(包括法人)超过7万人，占到怀化市总人口的近1%。人数之众、影响之大、效率之高，在“四项调解”工作中居于首要位置。2024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1732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2024年，我市处级以上领导干部下访1100余人次，解决信访问题(包括信访稳定隐患)870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170余篇;参与见证处访、调纠过程，受到政策法律教育的群众达50000人次。为便于调度相关部门、有关专家，集中时间、人员，高效处理重大、疑难信访事项，“包案”领导们还开展了“约访”活动，副处级以上领导全年“约访”870件次，参与的党政机关达2700多个(次)、专家达1200余人次，“约访”案件“案结事了”率达97.7%。</w:t>
      </w:r>
    </w:p>
    <w:p>
      <w:pPr>
        <w:ind w:left="0" w:right="0" w:firstLine="560"/>
        <w:spacing w:before="450" w:after="450" w:line="312" w:lineRule="auto"/>
      </w:pPr>
      <w:r>
        <w:rPr>
          <w:rFonts w:ascii="宋体" w:hAnsi="宋体" w:eastAsia="宋体" w:cs="宋体"/>
          <w:color w:val="000"/>
          <w:sz w:val="28"/>
          <w:szCs w:val="28"/>
        </w:rPr>
        <w:t xml:space="preserve">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2024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众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2024年采取“捆绑式帮扶”的形式处理了城建拆迁、库区移民、企业改制等方面的重大信访事项72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2024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2024年城建拆迁类信访事项达 起，占该区信访总量的 %。2024年，该区推行了重大项目信访部门全程跟踪制等“隐患期介入制度”，安排了信访工作人员到17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2024年，我们把城建拆迁、涉军群众、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2024年，市、县两级成立六类专项小组72个，办结集访案件87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信访年终工作情况总结篇二</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信访年终工作情况总结篇三</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1127件(人)次，较去年同期的1258件(人)次下降了10。其中，来信8件，较去年同期的10件下降20;单个访214人次，较去年同期的225人次下降了5;集体访55批904人次，较去年同期的70批1023人次分别下降了8和12;集体访占信访总量的80。去市上访4批97人次，没有发生赴省进京上访。办理省、市交办案件4件，现已办结上报，县立案件77件，办结75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众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7件，全部做到五落实，即落实包案领导，落实牵头单位和办案人员，落实办结时限，落实稳定措施，落实处理问题所需的经费。截止目前，以上7个重访问题，已经全部得到解决。</w:t>
      </w:r>
    </w:p>
    <w:p>
      <w:pPr>
        <w:ind w:left="0" w:right="0" w:firstLine="560"/>
        <w:spacing w:before="450" w:after="450" w:line="312" w:lineRule="auto"/>
      </w:pPr>
      <w:r>
        <w:rPr>
          <w:rFonts w:ascii="宋体" w:hAnsi="宋体" w:eastAsia="宋体" w:cs="宋体"/>
          <w:color w:val="000"/>
          <w:sz w:val="28"/>
          <w:szCs w:val="28"/>
        </w:rPr>
        <w:t xml:space="preserve">7月28日，关于处理信访突出问题及群众性事件联席会议电视电话会议召开后，县委、县政府高度重视，多次组织召开县委常委(扩大)会议，学习传达中、省、市关于处理信访突出问题及群众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2024-09-20T17:48:24+08:00</dcterms:created>
  <dcterms:modified xsi:type="dcterms:W3CDTF">2024-09-20T17:48:24+08:00</dcterms:modified>
</cp:coreProperties>
</file>

<file path=docProps/custom.xml><?xml version="1.0" encoding="utf-8"?>
<Properties xmlns="http://schemas.openxmlformats.org/officeDocument/2006/custom-properties" xmlns:vt="http://schemas.openxmlformats.org/officeDocument/2006/docPropsVTypes"/>
</file>