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2024年高中班级工作计划高一(5篇)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高中班级工作计划高一篇一在利用班会课进行集体心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高中班级工作计划高一篇一</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高中班级工作计划高一篇二</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高中班级工作计划高一篇三</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高中班级工作计划高一篇四</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高中班级工作计划高一篇五</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高一（1）班的第一学期工作计划：</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⑵.每个月召开一次班干部工作会议，并不定期对班干部进行工作能力培训。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w:t>
      </w:r>
    </w:p>
    <w:p>
      <w:pPr>
        <w:ind w:left="0" w:right="0" w:firstLine="560"/>
        <w:spacing w:before="450" w:after="450" w:line="312" w:lineRule="auto"/>
      </w:pPr>
      <w:r>
        <w:rPr>
          <w:rFonts w:ascii="宋体" w:hAnsi="宋体" w:eastAsia="宋体" w:cs="宋体"/>
          <w:color w:val="000"/>
          <w:sz w:val="28"/>
          <w:szCs w:val="28"/>
        </w:rPr>
        <w:t xml:space="preserve">⑶.组织学生有针对性的开始总复习，积极备考；</w:t>
      </w:r>
    </w:p>
    <w:p>
      <w:pPr>
        <w:ind w:left="0" w:right="0" w:firstLine="560"/>
        <w:spacing w:before="450" w:after="450" w:line="312" w:lineRule="auto"/>
      </w:pPr>
      <w:r>
        <w:rPr>
          <w:rFonts w:ascii="宋体" w:hAnsi="宋体" w:eastAsia="宋体" w:cs="宋体"/>
          <w:color w:val="000"/>
          <w:sz w:val="28"/>
          <w:szCs w:val="28"/>
        </w:rPr>
        <w:t xml:space="preserve">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以上即为高一（1）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2024-10-06T06:58:48+08:00</dcterms:created>
  <dcterms:modified xsi:type="dcterms:W3CDTF">2024-10-06T06:58:48+08:00</dcterms:modified>
</cp:coreProperties>
</file>

<file path=docProps/custom.xml><?xml version="1.0" encoding="utf-8"?>
<Properties xmlns="http://schemas.openxmlformats.org/officeDocument/2006/custom-properties" xmlns:vt="http://schemas.openxmlformats.org/officeDocument/2006/docPropsVTypes"/>
</file>