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2024年单位员工聘用合同怎么签(17篇)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单位员工聘用合同怎么签篇一第一条 乙方的考勤与管理悉按甲方有关...</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单位员工聘用合同怎么签篇一</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单位员工聘用合同怎么签篇五</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单位员工聘用合同怎么签篇六</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单位员工聘用合同怎么签篇七</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w:t>
      </w:r>
    </w:p>
    <w:p>
      <w:pPr>
        <w:ind w:left="0" w:right="0" w:firstLine="560"/>
        <w:spacing w:before="450" w:after="450" w:line="312" w:lineRule="auto"/>
      </w:pPr>
      <w:r>
        <w:rPr>
          <w:rFonts w:ascii="宋体" w:hAnsi="宋体" w:eastAsia="宋体" w:cs="宋体"/>
          <w:color w:val="000"/>
          <w:sz w:val="28"/>
          <w:szCs w:val="28"/>
        </w:rPr>
        <w:t xml:space="preserve">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w:t>
      </w:r>
    </w:p>
    <w:p>
      <w:pPr>
        <w:ind w:left="0" w:right="0" w:firstLine="560"/>
        <w:spacing w:before="450" w:after="450" w:line="312" w:lineRule="auto"/>
      </w:pPr>
      <w:r>
        <w:rPr>
          <w:rFonts w:ascii="宋体" w:hAnsi="宋体" w:eastAsia="宋体" w:cs="宋体"/>
          <w:color w:val="000"/>
          <w:sz w:val="28"/>
          <w:szCs w:val="28"/>
        </w:rPr>
        <w:t xml:space="preserve">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(1)在聘用期内违反甲方的工作纪律，连续旷工超过10个工作日或者1年内累计旷工超过20__作日的;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w:t>
      </w:r>
    </w:p>
    <w:p>
      <w:pPr>
        <w:ind w:left="0" w:right="0" w:firstLine="560"/>
        <w:spacing w:before="450" w:after="450" w:line="312" w:lineRule="auto"/>
      </w:pPr>
      <w:r>
        <w:rPr>
          <w:rFonts w:ascii="宋体" w:hAnsi="宋体" w:eastAsia="宋体" w:cs="宋体"/>
          <w:color w:val="000"/>
          <w:sz w:val="28"/>
          <w:szCs w:val="28"/>
        </w:rPr>
        <w:t xml:space="preserve">教养或被判处有期徒刑以上刑罚收监</w:t>
      </w:r>
    </w:p>
    <w:p>
      <w:pPr>
        <w:ind w:left="0" w:right="0" w:firstLine="560"/>
        <w:spacing w:before="450" w:after="450" w:line="312" w:lineRule="auto"/>
      </w:pPr>
      <w:r>
        <w:rPr>
          <w:rFonts w:ascii="宋体" w:hAnsi="宋体" w:eastAsia="宋体" w:cs="宋体"/>
          <w:color w:val="000"/>
          <w:sz w:val="28"/>
          <w:szCs w:val="28"/>
        </w:rPr>
        <w:t xml:space="preserve">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单位员工聘用合同怎么签篇十三</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签订聘用合同的期限，不得超过国家规定的退离休时间，国家和本市另有规定可以延长(推迟)退休年龄(时间)的，可在乙方达到法定离退休年龄时，再根据规定条件，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(2)严重违反工作纪律或聘用单位规章制度的;(3)故意不完成教育、教学任务，给教育、教学工作造成严重损失的; (4)体罚学生，经教育不改的; (5)品行不良，侮辱学生，影响恶劣的;(6)严重失职，营私舞弊，对甲方单位利益造成重大损害的; (7)被依法追究刑事责任的。 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能就变更聘用合同达成协议的;(4)乙方不履行聘用合同的。 7. 有下列情形之一的，甲方不能终止或解除聘用合同(1)乙方患病或负伤在规定的医疗期内的(符合《实施意见》第三条第5款规定者除外);(2)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9.乙方要求解除聘用合同，应当提前三十天以书面形式通知甲方。根据教育系统教学特点，除特殊情况外，一般应在学期结束前三十天通知甲方。 第七条违反和解除聘用合同的经济补偿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(2)凡在规定服务期内的大中专毕业生按市有关文件规定支付赔偿费;(3)凡是由市区县教育行政部门所分配的住房，按本市及单位主管部门房屋分配使用的有关规定执行。 7.聘用合同履行期间，合同双方的任何一方擅自违反规定解除合同的，必须负违约责任。并应按不满聘用合同规定的期限支付基本工资额度的违约金。 8.乙方因“用人单位未按照聘用合同的约定支付工作报酬”而通知甲方解除聘用合同的，甲方应按合同约定结算并解除聘用合同的\'同时支付欠发的工作报酬。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20--年 9月 1日20--年 9月 1日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单位员工聘用合同怎么签篇十六</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w:t>
      </w:r>
    </w:p>
    <w:p>
      <w:pPr>
        <w:ind w:left="0" w:right="0" w:firstLine="560"/>
        <w:spacing w:before="450" w:after="450" w:line="312" w:lineRule="auto"/>
      </w:pPr>
      <w:r>
        <w:rPr>
          <w:rFonts w:ascii="宋体" w:hAnsi="宋体" w:eastAsia="宋体" w:cs="宋体"/>
          <w:color w:val="000"/>
          <w:sz w:val="28"/>
          <w:szCs w:val="28"/>
        </w:rPr>
        <w:t xml:space="preserve">乙方的上岗证号码为___。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2024-10-06T04:03:53+08:00</dcterms:created>
  <dcterms:modified xsi:type="dcterms:W3CDTF">2024-10-06T04:03:53+08:00</dcterms:modified>
</cp:coreProperties>
</file>

<file path=docProps/custom.xml><?xml version="1.0" encoding="utf-8"?>
<Properties xmlns="http://schemas.openxmlformats.org/officeDocument/2006/custom-properties" xmlns:vt="http://schemas.openxmlformats.org/officeDocument/2006/docPropsVTypes"/>
</file>