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农业局2024年民生工程小结</w:t>
      </w:r>
      <w:bookmarkEnd w:id="1"/>
    </w:p>
    <w:p>
      <w:pPr>
        <w:jc w:val="center"/>
        <w:spacing w:before="0" w:after="450"/>
      </w:pPr>
      <w:r>
        <w:rPr>
          <w:rFonts w:ascii="Arial" w:hAnsi="Arial" w:eastAsia="Arial" w:cs="Arial"/>
          <w:color w:val="999999"/>
          <w:sz w:val="20"/>
          <w:szCs w:val="20"/>
        </w:rPr>
        <w:t xml:space="preserve">来源：网络  作者：紫陌红颜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一、加强组织领导，分解落实责任   民生工程是在市委、市政府直接领导下开展和实施一系列惠民工程，我局按照《市2024年民生工程实施方案》相关部署，及时成立了民生工程建设领导小组，组长由局党组书记、局长吕贤江同志担任，副组长由张泽波、安跃斌...</w:t>
      </w:r>
    </w:p>
    <w:p>
      <w:pPr>
        <w:ind w:left="0" w:right="0" w:firstLine="560"/>
        <w:spacing w:before="450" w:after="450" w:line="312" w:lineRule="auto"/>
      </w:pPr>
      <w:r>
        <w:rPr>
          <w:rFonts w:ascii="宋体" w:hAnsi="宋体" w:eastAsia="宋体" w:cs="宋体"/>
          <w:color w:val="000"/>
          <w:sz w:val="28"/>
          <w:szCs w:val="28"/>
        </w:rPr>
        <w:t xml:space="preserve">一、加强组织领导，分解落实责任</w:t>
      </w:r>
    </w:p>
    <w:p>
      <w:pPr>
        <w:ind w:left="0" w:right="0" w:firstLine="560"/>
        <w:spacing w:before="450" w:after="450" w:line="312" w:lineRule="auto"/>
      </w:pPr>
      <w:r>
        <w:rPr>
          <w:rFonts w:ascii="宋体" w:hAnsi="宋体" w:eastAsia="宋体" w:cs="宋体"/>
          <w:color w:val="000"/>
          <w:sz w:val="28"/>
          <w:szCs w:val="28"/>
        </w:rPr>
        <w:t xml:space="preserve">民生工程是在市委、市政府直接领导下开展和实施一系列惠民工程，我局按照《市2024年民生工程实施方案》相关部署，及时成立了民生工程建设领导小组，组长由局党组书记、局长吕贤江同志担任，副组长由张泽波、安跃斌二位副局长担任，各相关科室负责人为成员，具体工作由局办公室主任韩厚平同志负责。并针对我局承担的民生工程内容，及时组织规划及项目实施，并加强单位内部各科室协调，做到多方互补、资源整合、形成合力、狠抓落实。同时，将民生工程完成情况纳入对局属各部门的年终考核，明确奖惩，以制度确保民生工程目标的顺利完成。</w:t>
      </w:r>
    </w:p>
    <w:p>
      <w:pPr>
        <w:ind w:left="0" w:right="0" w:firstLine="560"/>
        <w:spacing w:before="450" w:after="450" w:line="312" w:lineRule="auto"/>
      </w:pPr>
      <w:r>
        <w:rPr>
          <w:rFonts w:ascii="宋体" w:hAnsi="宋体" w:eastAsia="宋体" w:cs="宋体"/>
          <w:color w:val="000"/>
          <w:sz w:val="28"/>
          <w:szCs w:val="28"/>
        </w:rPr>
        <w:t xml:space="preserve">二、民生工程建设相关情况</w:t>
      </w:r>
    </w:p>
    <w:p>
      <w:pPr>
        <w:ind w:left="0" w:right="0" w:firstLine="560"/>
        <w:spacing w:before="450" w:after="450" w:line="312" w:lineRule="auto"/>
      </w:pPr>
      <w:r>
        <w:rPr>
          <w:rFonts w:ascii="宋体" w:hAnsi="宋体" w:eastAsia="宋体" w:cs="宋体"/>
          <w:color w:val="000"/>
          <w:sz w:val="28"/>
          <w:szCs w:val="28"/>
        </w:rPr>
        <w:t xml:space="preserve">（一）完善措施，农民工培训蓬勃开展</w:t>
      </w:r>
    </w:p>
    <w:p>
      <w:pPr>
        <w:ind w:left="0" w:right="0" w:firstLine="560"/>
        <w:spacing w:before="450" w:after="450" w:line="312" w:lineRule="auto"/>
      </w:pPr>
      <w:r>
        <w:rPr>
          <w:rFonts w:ascii="宋体" w:hAnsi="宋体" w:eastAsia="宋体" w:cs="宋体"/>
          <w:color w:val="000"/>
          <w:sz w:val="28"/>
          <w:szCs w:val="28"/>
        </w:rPr>
        <w:t xml:space="preserve">（二）分解任务，沼气池建设成果显著</w:t>
      </w:r>
    </w:p>
    <w:p>
      <w:pPr>
        <w:ind w:left="0" w:right="0" w:firstLine="560"/>
        <w:spacing w:before="450" w:after="450" w:line="312" w:lineRule="auto"/>
      </w:pPr>
      <w:r>
        <w:rPr>
          <w:rFonts w:ascii="宋体" w:hAnsi="宋体" w:eastAsia="宋体" w:cs="宋体"/>
          <w:color w:val="000"/>
          <w:sz w:val="28"/>
          <w:szCs w:val="28"/>
        </w:rPr>
        <w:t xml:space="preserve">（三）科学规划，改土改田有序推进</w:t>
      </w:r>
    </w:p>
    <w:p>
      <w:pPr>
        <w:ind w:left="0" w:right="0" w:firstLine="560"/>
        <w:spacing w:before="450" w:after="450" w:line="312" w:lineRule="auto"/>
      </w:pPr>
      <w:r>
        <w:rPr>
          <w:rFonts w:ascii="宋体" w:hAnsi="宋体" w:eastAsia="宋体" w:cs="宋体"/>
          <w:color w:val="000"/>
          <w:sz w:val="28"/>
          <w:szCs w:val="28"/>
        </w:rPr>
        <w:t xml:space="preserve">民生工程下达我局的耕地质量建设目标任务为建设标准农田4000亩，计划安排资金488万元（其中：上级补助480万元，本级安排资金8万元）。今年，我局承担了新增农资综合补贴和巩固退耕还林成果基本口粮田建设项目，共计投入资金1089.4万元。目前，项目均已基本完工，圆满完成了市委、市政府下达我局民生工程目标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2024-09-20T12:40:48+08:00</dcterms:created>
  <dcterms:modified xsi:type="dcterms:W3CDTF">2024-09-20T12:40:48+08:00</dcterms:modified>
</cp:coreProperties>
</file>

<file path=docProps/custom.xml><?xml version="1.0" encoding="utf-8"?>
<Properties xmlns="http://schemas.openxmlformats.org/officeDocument/2006/custom-properties" xmlns:vt="http://schemas.openxmlformats.org/officeDocument/2006/docPropsVTypes"/>
</file>