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卫校中专毕业生自我鉴定</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基层水利建设经验交流材料                  与时俱进 深化改革 努力促进基层水利健康发展  基层水利是农业和县域经济的命脉。随着社会主义市场经济体系的深入发育，观念以“创新创效”活动为切入点，积极投身工厂生产经营的主战场  ...</w:t>
      </w:r>
    </w:p>
    <w:p>
      <w:pPr>
        <w:ind w:left="0" w:right="0" w:firstLine="560"/>
        <w:spacing w:before="450" w:after="450" w:line="312" w:lineRule="auto"/>
      </w:pPr>
      <w:r>
        <w:rPr>
          <w:rFonts w:ascii="宋体" w:hAnsi="宋体" w:eastAsia="宋体" w:cs="宋体"/>
          <w:color w:val="000"/>
          <w:sz w:val="28"/>
          <w:szCs w:val="28"/>
        </w:rPr>
        <w:t xml:space="preserve">基层水利建设经验交流材料                  与时俱进 深化改革 努力促进基层水利健康发展  基层水利是农业和县域经济的命脉。随着社会主义市场经济体系的深入发育，观念以“创新创效”活动为切入点，积极投身工厂生产经营的主战场                  以“创新创效”活动为切入点，积极投身工厂生产经营的主战场几年来，五七○四厂团委以“创新2024年经典工人入党申请范文敬爱的党支部：   我自愿申请加入中国共产党，是因为中国共产党是中国工人阶级的先锋队，同时是中国人民和中华民族的先锋队，是中国特色社会主小学科研工作计划</w:t>
      </w:r>
    </w:p>
    <w:p>
      <w:pPr>
        <w:ind w:left="0" w:right="0" w:firstLine="560"/>
        <w:spacing w:before="450" w:after="450" w:line="312" w:lineRule="auto"/>
      </w:pPr>
      <w:r>
        <w:rPr>
          <w:rFonts w:ascii="宋体" w:hAnsi="宋体" w:eastAsia="宋体" w:cs="宋体"/>
          <w:color w:val="000"/>
          <w:sz w:val="28"/>
          <w:szCs w:val="28"/>
        </w:rPr>
        <w:t xml:space="preserve">一、指导思想以区进修学校本学期工作计划为指导，充分发挥教育科研先导作用，以“十一五”课题研究实施管理为重点，加强科研室规范化建设，以校新教师自我鉴定范文时光荏苒，从10年8月踏上三尺讲台至今已近一年，抛去曾经初入社会的稚气，回想曾经的几分期待，几分担忧，而今这些似乎都已成为值得缅怀的回忆。通过一年林业承包合同订立合同双方： _________县_____公社（乡）_______大队（村）_________生产队，以下简称甲方； ___________________县______________公社（乡）________大队（申报省一级学校的汇报材料</w:t>
      </w:r>
    </w:p>
    <w:p>
      <w:pPr>
        <w:ind w:left="0" w:right="0" w:firstLine="560"/>
        <w:spacing w:before="450" w:after="450" w:line="312" w:lineRule="auto"/>
      </w:pPr>
      <w:r>
        <w:rPr>
          <w:rFonts w:ascii="宋体" w:hAnsi="宋体" w:eastAsia="宋体" w:cs="宋体"/>
          <w:color w:val="000"/>
          <w:sz w:val="28"/>
          <w:szCs w:val="28"/>
        </w:rPr>
        <w:t xml:space="preserve">一、学校概况博罗县华侨中学是于1993年秋季开办的县重点完全中学，是博罗县一级学校，并于今年6月通过了市一级学校评估。校园占地面市档案局经验材料：顺应时势开拓创新积极探索档案馆信息化建设新路子                 ×××市档案局  近年来，我们在（上级市）市档案局的亲切关怀和精心指导下，结合×检察院十七大学习心得体会 党的十七大是在我国改革发展关键阶段召开的一次十分重要的大会，主题明确，旗帜鲜明，是指引全国各族人民夺取全面建设小康社会新胜利、开创中国特第一学期高中学生自我评价 临近第一学期的结束，同学们写了自我评价，比较客观、公正，也算是对本学期的一个总结，对自己的一个清醒的认识。</w:t>
      </w:r>
    </w:p>
    <w:p>
      <w:pPr>
        <w:ind w:left="0" w:right="0" w:firstLine="560"/>
        <w:spacing w:before="450" w:after="450" w:line="312" w:lineRule="auto"/>
      </w:pPr>
      <w:r>
        <w:rPr>
          <w:rFonts w:ascii="宋体" w:hAnsi="宋体" w:eastAsia="宋体" w:cs="宋体"/>
          <w:color w:val="000"/>
          <w:sz w:val="28"/>
          <w:szCs w:val="28"/>
        </w:rPr>
        <w:t xml:space="preserve">新年将至，回首过去、展望未来卫校中专毕业生自我鉴定  珍贵的卫校生活已经结束了,现在要来总结一下这几年来的得失,从中继承做得好的方面改进不足的地方,使自己回顾走过的路,也更是为了看清将来要走的路.  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2024歌颂祖国演讲稿尊敬各位领导、各位评委、各位同事：大家好，我叫***，河南省委组织部2024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2024年的中国，承载销售经理写出最好的工作计划工作计划的概念</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2、工作计划是提高工作效农委班子成员个人整改措施            在广泛征求意见和支部大会党员评议的基础上，自己又认真查找了自己在思想、工作、作风、纪律上存在的问题，特制定整改方案如下：</w:t>
      </w:r>
    </w:p>
    <w:p>
      <w:pPr>
        <w:ind w:left="0" w:right="0" w:firstLine="560"/>
        <w:spacing w:before="450" w:after="450" w:line="312" w:lineRule="auto"/>
      </w:pPr>
      <w:r>
        <w:rPr>
          <w:rFonts w:ascii="宋体" w:hAnsi="宋体" w:eastAsia="宋体" w:cs="宋体"/>
          <w:color w:val="000"/>
          <w:sz w:val="28"/>
          <w:szCs w:val="28"/>
        </w:rPr>
        <w:t xml:space="preserve">一、小学教师的工作自我鉴定例文        转眼间，从2024年11月份参加工作至今已近一年，经过这一年的努力工作和不断学习，我获益良多。在这里，我有必要总结一下近一年的得与政府副区长在区社区建档工作会议上的讲话                 政府副区长在区社区建档工作会议上的讲话同志们：为贯彻落实党的十六大精神和“三个代表”重要思想，围绕市委、市电信营业员自我评价 我是一名刚进电信公司的新员工，对所有的一切都感到新鲜和好奇，以往是走进电信公司接受服务，感受电信公司服务的感觉，而现在我要作为服务者来面对广大立足“三农”  强化合作努力把我市建成农村合作经济示范区                 同志们：今天，市委、市政府在这里召开全市合作经济工作会议，主要任务是：回顾一年来我市农村合在全县三级干部会议上的讲话        同志们：今年以来，中央和省、市相继召开了专题工作会议，对增加农民收入、深化农村改革、创建文明生态村等工作进行了重大部署，相继五金电器家电购销合同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邮码：__________2011年公务员自我鉴定2024年度在领导的关怀和同事的帮助下，通过自己的不懈努力，较好地完成了各项工作任务。现自我鉴定如下：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2024-10-06T06:48:54+08:00</dcterms:created>
  <dcterms:modified xsi:type="dcterms:W3CDTF">2024-10-06T06:48:54+08:00</dcterms:modified>
</cp:coreProperties>
</file>

<file path=docProps/custom.xml><?xml version="1.0" encoding="utf-8"?>
<Properties xmlns="http://schemas.openxmlformats.org/officeDocument/2006/custom-properties" xmlns:vt="http://schemas.openxmlformats.org/officeDocument/2006/docPropsVTypes"/>
</file>