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2024年餐饮店长个人工作规划(6篇)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餐饮店长个人工作规划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餐饮店长个人工作规划篇一</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餐饮店长个人工作规划篇二</w:t>
      </w:r>
    </w:p>
    <w:p>
      <w:pPr>
        <w:ind w:left="0" w:right="0" w:firstLine="560"/>
        <w:spacing w:before="450" w:after="450" w:line="312" w:lineRule="auto"/>
      </w:pPr>
      <w:r>
        <w:rPr>
          <w:rFonts w:ascii="宋体" w:hAnsi="宋体" w:eastAsia="宋体" w:cs="宋体"/>
          <w:color w:val="000"/>
          <w:sz w:val="28"/>
          <w:szCs w:val="28"/>
        </w:rPr>
        <w:t xml:space="preserve">工作有针对性地开展提高员工职业道德素质学习教育活动，帮助部门员工培养爱岗敬业与奉献精神，树立全心全意服务理念。同时部门还将组织员工积极参加酒店培训，并且根据餐厅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x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1、美化餐厅环境营造“温馨家园”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餐厅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餐厅卫生工作跃上一个新台阶。此外，要彻底搞好防蝇灭鼠灭螂工作。目前正值鼠螂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美化餐厅、营造“温馨家园”，不可缺少点缀品。今年我们与新花卉公司合作，加强花草管理，要求花草公司定期来店修剪培植，保持花草整洁美观并根据情况即时将花草花色、品种予以更换力求使餐厅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w:t>
      </w:r>
    </w:p>
    <w:p>
      <w:pPr>
        <w:ind w:left="0" w:right="0" w:firstLine="560"/>
        <w:spacing w:before="450" w:after="450" w:line="312" w:lineRule="auto"/>
      </w:pPr>
      <w:r>
        <w:rPr>
          <w:rFonts w:ascii="宋体" w:hAnsi="宋体" w:eastAsia="宋体" w:cs="宋体"/>
          <w:color w:val="000"/>
          <w:sz w:val="28"/>
          <w:szCs w:val="28"/>
        </w:rPr>
        <w:t xml:space="preserve">第一要有一个整洁寝室环境。我们要求宿舍管理员搞好公共区域卫生，并在每个寝室设立寝室长负责安排督促寝室人员打扫卫生，要求室内清洁物品摆放整齐，并对各寝室卫生状况进行检查。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大家生活尤其对生病员工要给予们亲情般关爱，使大家感受到家庭般温暖。</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餐饮店长个人工作规划篇三</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餐饮店长个人工作规划篇四</w:t>
      </w:r>
    </w:p>
    <w:p>
      <w:pPr>
        <w:ind w:left="0" w:right="0" w:firstLine="560"/>
        <w:spacing w:before="450" w:after="450" w:line="312" w:lineRule="auto"/>
      </w:pPr>
      <w:r>
        <w:rPr>
          <w:rFonts w:ascii="宋体" w:hAnsi="宋体" w:eastAsia="宋体" w:cs="宋体"/>
          <w:color w:val="000"/>
          <w:sz w:val="28"/>
          <w:szCs w:val="28"/>
        </w:rPr>
        <w:t xml:space="preserve">作为某餐饮行业的知名企业，某餐饮店在2024年取得了令人瞩目的成绩，2024年已经到来，餐饮行业的竞争将更加激烈，如何保持下某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3、牢牢抓住某的企业餐饮文化，从餐厅的装修装饰风格和高质量餐品出品，以及热情温馨的服务，最大程度的展现这种某的文化主题和内涵，抓住了这一卖点，将使餐厅具有无限的生命力。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某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1、经营项目：我们要在避其锋芒的同时，发扬自己的特点，产品上不要以品种数量取胜，要集中力量，把“某”这一本餐厅的招牌产品做精做好，拳头攥紧了打出去才有力量。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2、产品在保持以汤包为主，弘扬某特色饮食的基础上，辅之精致凉菜、家常热菜、特制蒸碗，注重科学饮食、合理搭配，真正做到踏踏实实为百姓服务。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餐饮店长个人工作规划篇五</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餐饮店长个人工作规划篇六</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宋体" w:hAnsi="宋体" w:eastAsia="宋体" w:cs="宋体"/>
          <w:color w:val="000"/>
          <w:sz w:val="28"/>
          <w:szCs w:val="28"/>
        </w:rPr>
        <w:t xml:space="preserve">2.“能”：主要指人的能力，既包括知识能力和学识水平，又包括实际工作能力、组织能力和身体的耐力。例如分店在一些紧急情况下，遇到的突发事件的如何处理和应对，以及在分店的发展过程中怎样为总部献计献策，提出有利于分店扩张和发展的方案和计划等。</w:t>
      </w:r>
    </w:p>
    <w:p>
      <w:pPr>
        <w:ind w:left="0" w:right="0" w:firstLine="560"/>
        <w:spacing w:before="450" w:after="450" w:line="312" w:lineRule="auto"/>
      </w:pPr>
      <w:r>
        <w:rPr>
          <w:rFonts w:ascii="宋体" w:hAnsi="宋体" w:eastAsia="宋体" w:cs="宋体"/>
          <w:color w:val="000"/>
          <w:sz w:val="28"/>
          <w:szCs w:val="28"/>
        </w:rPr>
        <w:t xml:space="preserve">3.“勤”：反映出的是店长的工作态度，包括其工作的积极性、主动性、创造性及纪律性等各个方面。例如对连锁餐饮企业来说，虽然讲究统一化的经营行为，但是，因为餐饮企业是集生产、销售、提供消费场所和服务为一体的行业，基于行业的特殊性，要求分店的菜品和服务应具有创新、变化，相应的店长也应当能在变化的市场中随时把握商机，与时俱进，带领分店做好生产和销售服务工作。</w:t>
      </w:r>
    </w:p>
    <w:p>
      <w:pPr>
        <w:ind w:left="0" w:right="0" w:firstLine="560"/>
        <w:spacing w:before="450" w:after="450" w:line="312" w:lineRule="auto"/>
      </w:pPr>
      <w:r>
        <w:rPr>
          <w:rFonts w:ascii="宋体" w:hAnsi="宋体" w:eastAsia="宋体" w:cs="宋体"/>
          <w:color w:val="000"/>
          <w:sz w:val="28"/>
          <w:szCs w:val="28"/>
        </w:rPr>
        <w:t xml:space="preserve">4.“绩”：主要指工作实绩。工作实绩是德、能、勤、绩的综合反映。对连锁餐饮企业店长的考核和评价，“绩”是非常重要而又容易考核的内容。组织分店的菜品生产并稳定其质量、扩大菜品的销售、提高服务</w:t>
      </w:r>
    </w:p>
    <w:p>
      <w:pPr>
        <w:ind w:left="0" w:right="0" w:firstLine="560"/>
        <w:spacing w:before="450" w:after="450" w:line="312" w:lineRule="auto"/>
      </w:pPr>
      <w:r>
        <w:rPr>
          <w:rFonts w:ascii="宋体" w:hAnsi="宋体" w:eastAsia="宋体" w:cs="宋体"/>
          <w:color w:val="000"/>
          <w:sz w:val="28"/>
          <w:szCs w:val="28"/>
        </w:rPr>
        <w:t xml:space="preserve">质量，扩大分店对外的影响，是一个连锁餐饮企业分店的基本经营任务和社会责任。连锁分店在一定时期内所实现的菜品销售量或销售额大小，一方面反映该餐饮连锁分店经营机制是否有效运行，另一方面也说明它求生存、求发展的能力大小和其经营前景的好坏。显然，在商业利润相近的条件下，各餐饮连锁分店之间相比较如果要创造较好的利润，就一定首先要创造较高的销售额。因此，销售目标包括销售量目标和销售额目标是连锁分店最基本的经营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2024-10-06T05:56:19+08:00</dcterms:created>
  <dcterms:modified xsi:type="dcterms:W3CDTF">2024-10-06T05:56:19+08:00</dcterms:modified>
</cp:coreProperties>
</file>

<file path=docProps/custom.xml><?xml version="1.0" encoding="utf-8"?>
<Properties xmlns="http://schemas.openxmlformats.org/officeDocument/2006/custom-properties" xmlns:vt="http://schemas.openxmlformats.org/officeDocument/2006/docPropsVTypes"/>
</file>