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党课学习心得体会范文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对于入党积极分子来说，接受党校培训是必不可少的部分，下面YJBYS小编为大家带来2024年党课学习心得体会范文。 这次能够参加党校举办的入党积极分子培训班的学习，我感到非常的荣幸，也十分珍惜宝贵的学习机会。在学习期间，我始终抱着认真的态度...</w:t>
      </w:r>
    </w:p>
    <w:p>
      <w:pPr>
        <w:ind w:left="0" w:right="0" w:firstLine="560"/>
        <w:spacing w:before="450" w:after="450" w:line="312" w:lineRule="auto"/>
      </w:pPr>
      <w:r>
        <w:rPr>
          <w:rFonts w:ascii="宋体" w:hAnsi="宋体" w:eastAsia="宋体" w:cs="宋体"/>
          <w:color w:val="000"/>
          <w:sz w:val="28"/>
          <w:szCs w:val="28"/>
        </w:rPr>
        <w:t xml:space="preserve">对于入党积极分子来说，接受党校培训是必不可少的部分，下面YJBYS小编为大家带来2024年党课学习心得体会范文。</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在学习期间，我始终抱着认真的态度参加每一次学习和讨论，悉心聆听了党校领导和老师的精彩报告，深入学习了三个代表重要思想的科学内涵和完整体系，认真学习了关于加强党性修养和密切联系群众的辅导报告，就三个代表重要思想和十八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 其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2024-09-20T14:51:48+08:00</dcterms:created>
  <dcterms:modified xsi:type="dcterms:W3CDTF">2024-09-20T14:51:48+08:00</dcterms:modified>
</cp:coreProperties>
</file>

<file path=docProps/custom.xml><?xml version="1.0" encoding="utf-8"?>
<Properties xmlns="http://schemas.openxmlformats.org/officeDocument/2006/custom-properties" xmlns:vt="http://schemas.openxmlformats.org/officeDocument/2006/docPropsVTypes"/>
</file>