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【采购部工作总结与计划】上半年采购部工作总结</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上半年的工作即将告一段落了，那么半年度工作总结应该怎么写呢？下面是由本站小编整理的“上半年采购部工作总结”，欢迎阅读。　　&gt;上半年采购部工作总结　　在公司领导的指导下，在各领导及各同事的共同努力下，我们认真完成了公司的各项工作任务，并取...</w:t>
      </w:r>
    </w:p>
    <w:p>
      <w:pPr>
        <w:ind w:left="0" w:right="0" w:firstLine="560"/>
        <w:spacing w:before="450" w:after="450" w:line="312" w:lineRule="auto"/>
      </w:pPr>
      <w:r>
        <w:rPr>
          <w:rFonts w:ascii="宋体" w:hAnsi="宋体" w:eastAsia="宋体" w:cs="宋体"/>
          <w:color w:val="000"/>
          <w:sz w:val="28"/>
          <w:szCs w:val="28"/>
        </w:rPr>
        <w:t xml:space="preserve">　　上半年的工作即将告一段落了，那么半年度工作总结应该怎么写呢？下面是由本站小编整理的“上半年采购部工作总结”，欢迎阅读。</w:t>
      </w:r>
    </w:p>
    <w:p>
      <w:pPr>
        <w:ind w:left="0" w:right="0" w:firstLine="560"/>
        <w:spacing w:before="450" w:after="450" w:line="312" w:lineRule="auto"/>
      </w:pPr>
      <w:r>
        <w:rPr>
          <w:rFonts w:ascii="宋体" w:hAnsi="宋体" w:eastAsia="宋体" w:cs="宋体"/>
          <w:color w:val="000"/>
          <w:sz w:val="28"/>
          <w:szCs w:val="28"/>
        </w:rPr>
        <w:t xml:space="preserve">　　&gt;上半年采购部工作总结</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在公司领导的指导下，在各领导及各同事的共同努力下，我们认真完成了公司的各项工作任务，并取得了一定的成绩，作工作总结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2024-10-04T08:08:53+08:00</dcterms:created>
  <dcterms:modified xsi:type="dcterms:W3CDTF">2024-10-04T08:08:53+08:00</dcterms:modified>
</cp:coreProperties>
</file>

<file path=docProps/custom.xml><?xml version="1.0" encoding="utf-8"?>
<Properties xmlns="http://schemas.openxmlformats.org/officeDocument/2006/custom-properties" xmlns:vt="http://schemas.openxmlformats.org/officeDocument/2006/docPropsVTypes"/>
</file>