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区发改局年终工作总结及年工作打算</w:t>
      </w:r>
      <w:bookmarkEnd w:id="1"/>
    </w:p>
    <w:p>
      <w:pPr>
        <w:jc w:val="center"/>
        <w:spacing w:before="0" w:after="450"/>
      </w:pPr>
      <w:r>
        <w:rPr>
          <w:rFonts w:ascii="Arial" w:hAnsi="Arial" w:eastAsia="Arial" w:cs="Arial"/>
          <w:color w:val="999999"/>
          <w:sz w:val="20"/>
          <w:szCs w:val="20"/>
        </w:rPr>
        <w:t xml:space="preserve">来源：网络  作者：落花人独立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区发改局以“三个代表”重要思想为指导，深入学习实践科学发展观，积极开展创先争优活动，XX年在区委、区政府领导下，着力抓好宏观管理、争取项目、重大项目建设、行政审批、价格管理、粮食调控和企业改制等工作。　　一、XX年　　工作总结　　（一）...</w:t>
      </w:r>
    </w:p>
    <w:p>
      <w:pPr>
        <w:ind w:left="0" w:right="0" w:firstLine="560"/>
        <w:spacing w:before="450" w:after="450" w:line="312" w:lineRule="auto"/>
      </w:pPr>
      <w:r>
        <w:rPr>
          <w:rFonts w:ascii="宋体" w:hAnsi="宋体" w:eastAsia="宋体" w:cs="宋体"/>
          <w:color w:val="000"/>
          <w:sz w:val="28"/>
          <w:szCs w:val="28"/>
        </w:rPr>
        <w:t xml:space="preserve">　　区发改局以“三个代表”重要思想为指导，深入学习实践科学发展观，积极开展创先争优活动，XX年在区委、区政府领导下，着力抓好宏观管理、争取项目、重大项目建设、行政审批、价格管理、粮食调控和企业改制等工作。</w:t>
      </w:r>
    </w:p>
    <w:p>
      <w:pPr>
        <w:ind w:left="0" w:right="0" w:firstLine="560"/>
        <w:spacing w:before="450" w:after="450" w:line="312" w:lineRule="auto"/>
      </w:pPr>
      <w:r>
        <w:rPr>
          <w:rFonts w:ascii="宋体" w:hAnsi="宋体" w:eastAsia="宋体" w:cs="宋体"/>
          <w:color w:val="000"/>
          <w:sz w:val="28"/>
          <w:szCs w:val="28"/>
        </w:rPr>
        <w:t xml:space="preserve">　　一、XX年</w:t>
      </w:r>
    </w:p>
    <w:p>
      <w:pPr>
        <w:ind w:left="0" w:right="0" w:firstLine="560"/>
        <w:spacing w:before="450" w:after="450" w:line="312" w:lineRule="auto"/>
      </w:pPr>
      <w:r>
        <w:rPr>
          <w:rFonts w:ascii="宋体" w:hAnsi="宋体" w:eastAsia="宋体" w:cs="宋体"/>
          <w:color w:val="000"/>
          <w:sz w:val="28"/>
          <w:szCs w:val="28"/>
        </w:rPr>
        <w:t xml:space="preserve">　　工作总结</w:t>
      </w:r>
    </w:p>
    <w:p>
      <w:pPr>
        <w:ind w:left="0" w:right="0" w:firstLine="560"/>
        <w:spacing w:before="450" w:after="450" w:line="312" w:lineRule="auto"/>
      </w:pPr>
      <w:r>
        <w:rPr>
          <w:rFonts w:ascii="宋体" w:hAnsi="宋体" w:eastAsia="宋体" w:cs="宋体"/>
          <w:color w:val="000"/>
          <w:sz w:val="28"/>
          <w:szCs w:val="28"/>
        </w:rPr>
        <w:t xml:space="preserve">　　（一）抓宏观、促落实、推动经济和社会事业协调发展</w:t>
      </w:r>
    </w:p>
    <w:p>
      <w:pPr>
        <w:ind w:left="0" w:right="0" w:firstLine="560"/>
        <w:spacing w:before="450" w:after="450" w:line="312" w:lineRule="auto"/>
      </w:pPr>
      <w:r>
        <w:rPr>
          <w:rFonts w:ascii="宋体" w:hAnsi="宋体" w:eastAsia="宋体" w:cs="宋体"/>
          <w:color w:val="000"/>
          <w:sz w:val="28"/>
          <w:szCs w:val="28"/>
        </w:rPr>
        <w:t xml:space="preserve">　　1.认真做好年度计划安排和执行情况报告。受区政府委托，区发改局提出了《关于xx市xx区XX年国民经济和社会发展计划完成情况及XX年计划（草案）》，并获区人代会审议通过。圆满完成人大半年视察工作，按照法定程序向人大报告了我区上半年国民经济和社会发展计划执行情况。</w:t>
      </w:r>
    </w:p>
    <w:p>
      <w:pPr>
        <w:ind w:left="0" w:right="0" w:firstLine="560"/>
        <w:spacing w:before="450" w:after="450" w:line="312" w:lineRule="auto"/>
      </w:pPr>
      <w:r>
        <w:rPr>
          <w:rFonts w:ascii="宋体" w:hAnsi="宋体" w:eastAsia="宋体" w:cs="宋体"/>
          <w:color w:val="000"/>
          <w:sz w:val="28"/>
          <w:szCs w:val="28"/>
        </w:rPr>
        <w:t xml:space="preserve">　　2.有序推进节能减排工作。一是牵头完成了xx市对xx区节能减排考核的迎检工作。经市政府考核，我区XX年度节能减排工作走在全市前列，xx区获xx市节能减排考核一等奖。9月24日牵头区级各部门迎接市节能减排督查，向市督查组汇报了我区节能工作开展情况。二是切实做好XX年度节能减排工作安排。草拟了XX年节能减排年度工作方案（草稿）。确立了XX年淘汰落后产能工作目标，草拟了XX年节能减排工作预案。三是牵头组织开展节能宣传周活动。6月中旬，我局协同各部门组织开展了以“节能攻坚、全民行动”为主题的节能宣传活动。四是做好天然气能源消费统计，基本摸清了我区 XX-XX年天然气消费情况。五是7月底，在全区范围内对限制生产销售使用塑料袋情况进行了自查，我区基本杜绝了违规使用塑料袋情况。</w:t>
      </w:r>
    </w:p>
    <w:p>
      <w:pPr>
        <w:ind w:left="0" w:right="0" w:firstLine="560"/>
        <w:spacing w:before="450" w:after="450" w:line="312" w:lineRule="auto"/>
      </w:pPr>
      <w:r>
        <w:rPr>
          <w:rFonts w:ascii="宋体" w:hAnsi="宋体" w:eastAsia="宋体" w:cs="宋体"/>
          <w:color w:val="000"/>
          <w:sz w:val="28"/>
          <w:szCs w:val="28"/>
        </w:rPr>
        <w:t xml:space="preserve">　　3. 科学制定牵头工作目标责任考核方案。一是草拟了xx区XX年全社会固定资产投资和旅游总收入“开门红”目标任务的通知。我区全社会固定资产投资“开门红”任务确定为19.2亿元。二是拟定xx区XX年节能减排目标责任分解办法，明确了各部门的年度工作目标任务。草拟了各乡镇（街道）xx区节能减排和环境保护责任书，落实了各乡镇（街道）节能减排工作任务。三是草拟了重点项目和灾后恢复重建项目任务分解方案和考核办法。四是完成了本年度全社会固定资产投资完成分析，预计全年全社会固定资产投资（考核口径）可完成80.99亿元，超额完成市上下达目标任务。提出了XX年全社会固定资产投资计划目标、明确推进措施。</w:t>
      </w:r>
    </w:p>
    <w:p>
      <w:pPr>
        <w:ind w:left="0" w:right="0" w:firstLine="560"/>
        <w:spacing w:before="450" w:after="450" w:line="312" w:lineRule="auto"/>
      </w:pPr>
      <w:r>
        <w:rPr>
          <w:rFonts w:ascii="宋体" w:hAnsi="宋体" w:eastAsia="宋体" w:cs="宋体"/>
          <w:color w:val="000"/>
          <w:sz w:val="28"/>
          <w:szCs w:val="28"/>
        </w:rPr>
        <w:t xml:space="preserve">　　4. 启动“xx”规划编制工作。一是经过多次修改完成了“xx”规划方案，下发了区“xx”规划编制工作领导小组的通知，确定了“xx”工作步骤、重点课题研究和各专项规划。除“xx”规划纲要外，还确定了29个专项规划，专项规划由24个区级部门负责，目前各部门专项规划都已完成初稿。二是5月7-9日组织人员参加省发改委举办的“xx”规划培训。7月19日邀请专家对全区“xx”规划编制工作人员进行了培训。三是聘请省社科院专家参与“xx”规划纲要编制，目前规划纲要初稿即将形成。四是与政法委联合草拟了xx区社会管理创新“xx”专项规划。</w:t>
      </w:r>
    </w:p>
    <w:p>
      <w:pPr>
        <w:ind w:left="0" w:right="0" w:firstLine="560"/>
        <w:spacing w:before="450" w:after="450" w:line="312" w:lineRule="auto"/>
      </w:pPr>
      <w:r>
        <w:rPr>
          <w:rFonts w:ascii="宋体" w:hAnsi="宋体" w:eastAsia="宋体" w:cs="宋体"/>
          <w:color w:val="000"/>
          <w:sz w:val="28"/>
          <w:szCs w:val="28"/>
        </w:rPr>
        <w:t xml:space="preserve">　　5. 做好宏观经济分析调研。一是参加区人大产业结构调整和技术改造调研，草拟了产业结构调整和技术改造调研报告。二是参加了市产业结构升级调研，草拟了产业结构升级调研资料。三是开展了竹浆造纸工业、精细化工、新材料调研，基本摸清了我区竹浆造纸工业、精细化工、新材料发展现状。</w:t>
      </w:r>
    </w:p>
    <w:p>
      <w:pPr>
        <w:ind w:left="0" w:right="0" w:firstLine="560"/>
        <w:spacing w:before="450" w:after="450" w:line="312" w:lineRule="auto"/>
      </w:pPr>
      <w:r>
        <w:rPr>
          <w:rFonts w:ascii="宋体" w:hAnsi="宋体" w:eastAsia="宋体" w:cs="宋体"/>
          <w:color w:val="000"/>
          <w:sz w:val="28"/>
          <w:szCs w:val="28"/>
        </w:rPr>
        <w:t xml:space="preserve">　　（二）抓项目、争资金，投资效益不断彰显</w:t>
      </w:r>
    </w:p>
    <w:p>
      <w:pPr>
        <w:ind w:left="0" w:right="0" w:firstLine="560"/>
        <w:spacing w:before="450" w:after="450" w:line="312" w:lineRule="auto"/>
      </w:pPr>
      <w:r>
        <w:rPr>
          <w:rFonts w:ascii="宋体" w:hAnsi="宋体" w:eastAsia="宋体" w:cs="宋体"/>
          <w:color w:val="000"/>
          <w:sz w:val="28"/>
          <w:szCs w:val="28"/>
        </w:rPr>
        <w:t xml:space="preserve">　　1.把握国家基本建设投资方向，做好项目筛选上报工作。围绕国家重点投资领域及方向，主要围绕保障性安居工程、农村民生工程、基础设施、社会事业、生态环保、自主创新和产业结构调整等方面收集、储备项目，全年收集、储备项目共53个，总投资达9.47亿元。</w:t>
      </w:r>
    </w:p>
    <w:p>
      <w:pPr>
        <w:ind w:left="0" w:right="0" w:firstLine="560"/>
        <w:spacing w:before="450" w:after="450" w:line="312" w:lineRule="auto"/>
      </w:pPr>
      <w:r>
        <w:rPr>
          <w:rFonts w:ascii="宋体" w:hAnsi="宋体" w:eastAsia="宋体" w:cs="宋体"/>
          <w:color w:val="000"/>
          <w:sz w:val="28"/>
          <w:szCs w:val="28"/>
        </w:rPr>
        <w:t xml:space="preserve">　　2. 做好投资安排，及时下达投资计划。上报服务业、农林水利、中小企业技术改造、重大产业振兴规划技术改造项目共48个，上报项目总投资达116.60亿元。转下达奶牛标准化规模养殖小区（场）、生猪标准化规模养殖小区（场）、年饮水安全工程等7个中央投资计划项目，下达中央预算内投资计划1678万元。</w:t>
      </w:r>
    </w:p>
    <w:p>
      <w:pPr>
        <w:ind w:left="0" w:right="0" w:firstLine="560"/>
        <w:spacing w:before="450" w:after="450" w:line="312" w:lineRule="auto"/>
      </w:pPr>
      <w:r>
        <w:rPr>
          <w:rFonts w:ascii="宋体" w:hAnsi="宋体" w:eastAsia="宋体" w:cs="宋体"/>
          <w:color w:val="000"/>
          <w:sz w:val="28"/>
          <w:szCs w:val="28"/>
        </w:rPr>
        <w:t xml:space="preserve">　　3. 加第一范文 强项目督察，确保中央投资落到实处。适时跟踪建设工程形象进度，按省、市要求按时填报项目实施进度表。我区扩大内需新增中央投资项目己完工5个，其余项目正按省、市要求抓紧实施建设中。</w:t>
      </w:r>
    </w:p>
    <w:p>
      <w:pPr>
        <w:ind w:left="0" w:right="0" w:firstLine="560"/>
        <w:spacing w:before="450" w:after="450" w:line="312" w:lineRule="auto"/>
      </w:pPr>
      <w:r>
        <w:rPr>
          <w:rFonts w:ascii="宋体" w:hAnsi="宋体" w:eastAsia="宋体" w:cs="宋体"/>
          <w:color w:val="000"/>
          <w:sz w:val="28"/>
          <w:szCs w:val="28"/>
        </w:rPr>
        <w:t xml:space="preserve">　　4.狠抓港澳协调机制，确保项目进度。一是按省、市要求按时填报港澳援建项目直报糸统进度表，</w:t>
      </w:r>
    </w:p>
    <w:p>
      <w:pPr>
        <w:ind w:left="0" w:right="0" w:firstLine="560"/>
        <w:spacing w:before="450" w:after="450" w:line="312" w:lineRule="auto"/>
      </w:pPr>
      <w:r>
        <w:rPr>
          <w:rFonts w:ascii="宋体" w:hAnsi="宋体" w:eastAsia="宋体" w:cs="宋体"/>
          <w:color w:val="000"/>
          <w:sz w:val="28"/>
          <w:szCs w:val="28"/>
        </w:rPr>
        <w:t xml:space="preserve">　　二是适时跟踪建设工程形象进度。我区列入港澳援建项目共9个，项目总投资达41305万元，目前港澳项目已完成项目建设一个。</w:t>
      </w:r>
    </w:p>
    <w:p>
      <w:pPr>
        <w:ind w:left="0" w:right="0" w:firstLine="560"/>
        <w:spacing w:before="450" w:after="450" w:line="312" w:lineRule="auto"/>
      </w:pPr>
      <w:r>
        <w:rPr>
          <w:rFonts w:ascii="宋体" w:hAnsi="宋体" w:eastAsia="宋体" w:cs="宋体"/>
          <w:color w:val="000"/>
          <w:sz w:val="28"/>
          <w:szCs w:val="28"/>
        </w:rPr>
        <w:t xml:space="preserve">　　（三）抓协调，保投入，重点项目建设顺利推进。</w:t>
      </w:r>
    </w:p>
    <w:p>
      <w:pPr>
        <w:ind w:left="0" w:right="0" w:firstLine="560"/>
        <w:spacing w:before="450" w:after="450" w:line="312" w:lineRule="auto"/>
      </w:pPr>
      <w:r>
        <w:rPr>
          <w:rFonts w:ascii="宋体" w:hAnsi="宋体" w:eastAsia="宋体" w:cs="宋体"/>
          <w:color w:val="000"/>
          <w:sz w:val="28"/>
          <w:szCs w:val="28"/>
        </w:rPr>
        <w:t xml:space="preserve">　　加强和规范重大项目管理，加强宏观指导、项目督促和协调服务工作，确保重大建设项目资金落实、政策落实、责任落实。我区有17个项目列为xx市XX年重点项目，计划总投资74.16亿元，年度投资计划22.78亿元。其中，纳入市政府年度目标考核的竣工投产及加快建设类项目12个，计划总投资46.66亿元，年度投资计划22.38亿元；xx区产业集聚区灾后重建项目和xx区市政设施恢复重建项目列为四川省XX年重大项目，计划总投资为26.79亿元，年度投资计划12.08亿元。1-9月，我区的XX年市重点项目完成投资17.87亿元，为年度投资计划的78.46%。其中，竣工投产及加快建设类项目完成投资17.82亿元，为年度投资计划的79.63%；两个省重大项目完成投资11.92亿元，为年度投资计划的98.70%。市重点项目进展比较顺利，已有4个项目已经完成全年投资计划，1个项目竣工投产。</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2024-10-06T05:50:57+08:00</dcterms:created>
  <dcterms:modified xsi:type="dcterms:W3CDTF">2024-10-06T05:50:57+08:00</dcterms:modified>
</cp:coreProperties>
</file>

<file path=docProps/custom.xml><?xml version="1.0" encoding="utf-8"?>
<Properties xmlns="http://schemas.openxmlformats.org/officeDocument/2006/custom-properties" xmlns:vt="http://schemas.openxmlformats.org/officeDocument/2006/docPropsVTypes"/>
</file>