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 年初以来，在上级党委的指导和连队党支部的领导下，我排依据团年度工作计划、营、连工作要求，认真学习党的十九大精神，贯彻落实科学发展观，团结一心，努力工作，圆满完成了各项工作。  &gt;一、主要工作  (一) 加强理论学习，提高...</w:t>
      </w:r>
    </w:p>
    <w:p>
      <w:pPr>
        <w:ind w:left="0" w:right="0" w:firstLine="560"/>
        <w:spacing w:before="450" w:after="450" w:line="312" w:lineRule="auto"/>
      </w:pPr>
      <w:r>
        <w:rPr>
          <w:rFonts w:ascii="宋体" w:hAnsi="宋体" w:eastAsia="宋体" w:cs="宋体"/>
          <w:color w:val="000"/>
          <w:sz w:val="28"/>
          <w:szCs w:val="28"/>
        </w:rPr>
        <w:t xml:space="preserve">20_部队年终总结</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年初以来，在上级党委的指导和连队党支部的领导下，我排依据团年度工作计划、营、连工作要求，认真学习党的十九大精神，贯彻落实科学发展观，团结一心，努力工作，圆满完成了各项工作。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 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 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w:t>
      </w:r>
    </w:p>
    <w:p>
      <w:pPr>
        <w:ind w:left="0" w:right="0" w:firstLine="560"/>
        <w:spacing w:before="450" w:after="450" w:line="312" w:lineRule="auto"/>
      </w:pPr>
      <w:r>
        <w:rPr>
          <w:rFonts w:ascii="宋体" w:hAnsi="宋体" w:eastAsia="宋体" w:cs="宋体"/>
          <w:color w:val="000"/>
          <w:sz w:val="28"/>
          <w:szCs w:val="28"/>
        </w:rPr>
        <w:t xml:space="preserve">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 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二是思想工作不到位。平时抓训练多，对官兵的思想关注不够，解决思想问题的具体方法少。主要原因是思想工作力度不够，缺少反复抓，抓反复的韧性。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 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2024-10-06T08:56:41+08:00</dcterms:created>
  <dcterms:modified xsi:type="dcterms:W3CDTF">2024-10-06T08:56:41+08:00</dcterms:modified>
</cp:coreProperties>
</file>

<file path=docProps/custom.xml><?xml version="1.0" encoding="utf-8"?>
<Properties xmlns="http://schemas.openxmlformats.org/officeDocument/2006/custom-properties" xmlns:vt="http://schemas.openxmlformats.org/officeDocument/2006/docPropsVTypes"/>
</file>