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2024年初中教师年度考核表个人工作总结(5篇)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工作总结一一、完善师德-----为师之本“德高为师，身正为范”，为人师表，以德为首。在工作中，告诫自己，“爱岗敬业，乐于奉献，教书育人，廉洁从教，为人师表”才是崇高师德风尚的真正内涵。坚守高尚情操，知荣明耻，严于律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 ------智慧之源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7000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2、领导小组成员对学校学生进行了、教师和教师互评等工作。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w:t>
      </w:r>
    </w:p>
    <w:p>
      <w:pPr>
        <w:ind w:left="0" w:right="0" w:firstLine="560"/>
        <w:spacing w:before="450" w:after="450" w:line="312" w:lineRule="auto"/>
      </w:pPr>
      <w:r>
        <w:rPr>
          <w:rFonts w:ascii="宋体" w:hAnsi="宋体" w:eastAsia="宋体" w:cs="宋体"/>
          <w:color w:val="000"/>
          <w:sz w:val="28"/>
          <w:szCs w:val="28"/>
        </w:rPr>
        <w:t xml:space="preserve">2）以“敬廉崇洁”为主题的绘画：主要以图画为主，可搭配适量的文字，必须体现主题。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时光荏苒，在紧张忙碌的工作中临近尾声。一段时间来，在局、所领导及同事们的帮助指导下，通过自身努力，我成功从一名大学生转型为称职的国家公职人员，并在业务素质、工作能力等方面得到大幅提升，较好的完成了各项工作任务。现将本人一段时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段时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一段时间来，我能认真履行岗位职责，自觉服从组织和领导安排，脚踏实地、忠于职守、尽职尽责，按时、保质保量的完成了本职工作，合理合法的处理了相关财会业务。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段时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总结一段时间来的工作，虽然取得了一定的成绩，但仍存在一些问题和不足：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20__年的工作已接近尾声，为了更好的做好以后的工作，我对__年的工作做以下总结：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2024-10-04T07:55:20+08:00</dcterms:created>
  <dcterms:modified xsi:type="dcterms:W3CDTF">2024-10-04T07:55:20+08:00</dcterms:modified>
</cp:coreProperties>
</file>

<file path=docProps/custom.xml><?xml version="1.0" encoding="utf-8"?>
<Properties xmlns="http://schemas.openxmlformats.org/officeDocument/2006/custom-properties" xmlns:vt="http://schemas.openxmlformats.org/officeDocument/2006/docPropsVTypes"/>
</file>