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国债工作总结（精选5篇）</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国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国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国债工作总结(精选5篇)由整理。</w:t>
      </w:r>
    </w:p>
    <w:p>
      <w:pPr>
        <w:ind w:left="0" w:right="0" w:firstLine="560"/>
        <w:spacing w:before="450" w:after="450" w:line="312" w:lineRule="auto"/>
      </w:pPr>
      <w:r>
        <w:rPr>
          <w:rFonts w:ascii="宋体" w:hAnsi="宋体" w:eastAsia="宋体" w:cs="宋体"/>
          <w:color w:val="000"/>
          <w:sz w:val="28"/>
          <w:szCs w:val="28"/>
        </w:rPr>
        <w:t xml:space="preserve">第1篇：国债总结报告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202021年国债年度总结报告</w:t>
      </w:r>
    </w:p>
    <w:p>
      <w:pPr>
        <w:ind w:left="0" w:right="0" w:firstLine="560"/>
        <w:spacing w:before="450" w:after="450" w:line="312" w:lineRule="auto"/>
      </w:pPr>
      <w:r>
        <w:rPr>
          <w:rFonts w:ascii="宋体" w:hAnsi="宋体" w:eastAsia="宋体" w:cs="宋体"/>
          <w:color w:val="000"/>
          <w:sz w:val="28"/>
          <w:szCs w:val="28"/>
        </w:rPr>
        <w:t xml:space="preserve">随着现年的来临，旧的一年在转眼间已成过去，20XX年既是刚过去的一年，也是我人生中出入社会的一年，在这一年当中，发生的事事非非，以及工作中的失误与成绩，还有对待工作的心态等等，现做个年度的工作总结。总结如下：关于工作中的失误，这点在上会中还有双语活动操作的工作中都有所体现。20XX年5月1日那次上会是我人生工作中的第一次上会。所以对上会一系列的工作完全陌生，刚开始我还以为大家互相带着在一起工作，可结果不是，因为每人分配的都有工作，并且都是独立工作，领导把工作交给我们之后，几乎就不再管了，只看工作之后的结果。我一下子没有了主意，所以就出现了接站时接到人后不知道往哪儿送(之前没去看停车的地方)，同时接了很多人又不知道怎么安排，做完工作提早回到宿舍，早上每人叫床自己起不来，有一次差点迟到了，工作中临时出了点状况手忙脚乱等等问题。这些问题的出现最主要的就是工作态度不够认真，轻视 1 …</w:t>
      </w:r>
    </w:p>
    <w:p>
      <w:pPr>
        <w:ind w:left="0" w:right="0" w:firstLine="560"/>
        <w:spacing w:before="450" w:after="450" w:line="312" w:lineRule="auto"/>
      </w:pPr>
      <w:r>
        <w:rPr>
          <w:rFonts w:ascii="宋体" w:hAnsi="宋体" w:eastAsia="宋体" w:cs="宋体"/>
          <w:color w:val="000"/>
          <w:sz w:val="28"/>
          <w:szCs w:val="28"/>
        </w:rPr>
        <w:t xml:space="preserve">了工作的重要性，所以才会工作前没有做好充分的准备，以致于工作中错误百出。记得有句话叫做：”知识决定高度，态度决定一切!”走入了社会，上了班，才真正体会这句话的含义，当没有良好的认真负责的工作态度肯定做不好工作。20XX年一整年除了几次会议接待外，主要的工作是双语活动，双语活动从前期的学习文件等准备工作到文件下来后的招商工作，以及后期的维护工作当中。从我自身来讲出现的失误如下：先是对文件的理解不够透彻和深入，这方面我觉得我主观上没有什么大的失误，最主要的是我根本从来没经历过类似的事情，对其中的条条框框以及其中的政策还有各部门之间的关系等等，根本不懂，所以这方面出现了失误，我个人认为这是难免的，这也就是形成人生经验的地方，为以后的工作奠定了基础。我想当再做第二届第三届以及其他类似的工作就不会再出现这样的失误了!@之后，双语活动开始招商了，又发生了资料不够用的情况，这是的失误，直接导致了招商工作一再延期，甚至整个活动的延期，这个失误的出现有我们方面的原因，也有领导方面的原因。因为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们以为刚开始发给我们的资料就够用了，压根没想到还需要自己上网去查，这方面领导刚开始没做好充分的准备，也没有提前做好安排，所以就整体导致了这个失误的出现。我想这是我们所有人下次工作应该注意的地方!再有就是招商时时常出现沟通不和不及时的失误，这方面的问题主要是工作态度的表现，由于对活动的重要性认识不够，所以只顾打新电话把旧的电话没有及时进行反馈，以后的工作中要端正态度作好每个工作的细节。关于工作态度，这方面的问题在前面的总结中都有涉及。主要就是工作心态不够成熟，有时还以为是在家，做什么都想依赖别人，独立完成工作的能力比较弱，另外就是对待工作不够认真负责，这在今后的工作当中必须要避免!成绩。虽然工作中有很多的失误和不足，但自我认为还是有点成绩的。对公司发展的贡献不敢说有但就自我能力的提高和完善上有了很大的进步。主要体现在年前的那次会议上，由于我和王姐被分配到”小人国”驻地再加上我属于机动人员，哪边有需要就会被安排到哪里去，所以分配给我的工作比较多，但我不再有恐惧感也没有了依赖感，</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自己独立地完成了工作，当然其中有很多的地方还需要改正的，比如总爱感情用事，所以与各方领导时有发生冲突，这其实也是心态的问题，工作心态不成熟在工作中总爱带有感情，以后的工作中决心避免这类问题的发生。现在是XX年年了，进入了新的一年，成长了一岁，工作心态和工作能力也都有所提高，所以在新的一年里，以上出现的种种失误都必须避免，认认真真勤勤恳恳地工作，为公司也为自己，同时希望公司的事业更上一层楼!</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第2篇：国债总结报告</w:t>
      </w:r>
    </w:p>
    <w:p>
      <w:pPr>
        <w:ind w:left="0" w:right="0" w:firstLine="560"/>
        <w:spacing w:before="450" w:after="450" w:line="312" w:lineRule="auto"/>
      </w:pPr>
      <w:r>
        <w:rPr>
          <w:rFonts w:ascii="宋体" w:hAnsi="宋体" w:eastAsia="宋体" w:cs="宋体"/>
          <w:color w:val="000"/>
          <w:sz w:val="28"/>
          <w:szCs w:val="28"/>
        </w:rPr>
        <w:t xml:space="preserve">2024年国债年度总结报告</w:t>
      </w:r>
    </w:p>
    <w:p>
      <w:pPr>
        <w:ind w:left="0" w:right="0" w:firstLine="560"/>
        <w:spacing w:before="450" w:after="450" w:line="312" w:lineRule="auto"/>
      </w:pPr>
      <w:r>
        <w:rPr>
          <w:rFonts w:ascii="宋体" w:hAnsi="宋体" w:eastAsia="宋体" w:cs="宋体"/>
          <w:color w:val="000"/>
          <w:sz w:val="28"/>
          <w:szCs w:val="28"/>
        </w:rPr>
        <w:t xml:space="preserve">导读：本文 2024年国债年度总结报告，仅供参考，如果觉得很不错，欢迎点评和分享。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随着现年的来临，旧的一年在转眼间已成过去，2024年既是刚过去的一年，也是我人生中出入社会的一年，在这一年当中，发生的事事非非，以及工作中的失误与成绩，还有对待工作的心态等等，现做个年度的工作总结。总结如下：关于工作中的失误，这点在上会中还有双语活动操作的工作中都有所体现。2024年5月1日那次上会是我人生工作中的第一次上会。所以对上会一系列的工作完全陌生，刚开始我还以为大家互相带着在一起工作，可结果不是，因为每人分配的都有工作，并且都是独立工作，领导把工作交给我们之后，几乎就不再管了，只看工作之后的结果。我一下子没有了主意，所以就出现了接站时接到人后不知道往哪儿送(之前没去看停车的地方)，同时接了很多人又不知道怎么安排，做完工作提早回到宿舍，早上每人叫床自己起不来，有一次差点迟到了，工作中临时出了点状况手忙脚乱等等问题。这些问题的出现最主要的就是工作态度不够认真，轻视了工作的重要性，所以才会工作前没有做好充分的准备，以致于工作中错误百出。记得有句话叫做：\\\"知识决定高度，态度决定一切!\\\"走入了社会，上了班，才真正体会这句话的含义，当没有良好的认真负责的工作态度肯定做不好工作。2024年一整年除了几次会议接待外，主要的工作是双语活动，双语活动从前期的学习文件等准备工作到文</w:t>
      </w:r>
    </w:p>
    <w:p>
      <w:pPr>
        <w:ind w:left="0" w:right="0" w:firstLine="560"/>
        <w:spacing w:before="450" w:after="450" w:line="312" w:lineRule="auto"/>
      </w:pPr>
      <w:r>
        <w:rPr>
          <w:rFonts w:ascii="宋体" w:hAnsi="宋体" w:eastAsia="宋体" w:cs="宋体"/>
          <w:color w:val="000"/>
          <w:sz w:val="28"/>
          <w:szCs w:val="28"/>
        </w:rPr>
        <w:t xml:space="preserve">件下来后的招商工作，以及后期的维护工作当中。从我自身来讲出现的失误如下：先是对文件的理解不够透彻和深入，这方面我觉得我主观上没有什么大的失误，最主要的是我根本从来没经历过类似的事情，对其中的条条框框以及其中的政策还有各部门之间的关系等等，根本不懂，所以这方面出现了失误，我个人认为这是难免的，这也就是形成人生经验的地方，为以后的工作奠定了基础。我想当再做第二届第三届以及其他类似的工作就不会再出现这样的失误了!@之后，双语活动开始招商了，又发生了资料不够用的情况，这是的失误，直接导致了招商工作一再延期，甚至整个活动的延期，这个失误的出现有我们方面的原因，也有领导方面的原因。因为我们以为刚开始发给我们的资料就够用了，压根没想到还需要自己上网去查，这方面领导刚开始没做好充分的准备，也没有提前做好安排，所以就整体导致了这个失误的出现。我想这是我们所有人下次工作应该注意的地方!再有就是招商时时常出现沟通不和不及时的失误，这方面的问题主要是工作态度的表现，由于对活动的重要性认识不够，所以只顾打新电话把旧的电话没有及时进行反馈，以后的工作中要端正态度作好每个工作的细节。关于工作态度，这方面的问题在前面的总结中都有涉及。主要就是工作心态不够成熟，有时还以为是在家，做什么都想依赖别人，独立完成工作的能力比较弱，另外就是对待工作不够认真负责，这在今后的工作当中必须要避免!成绩。虽然工作中有很多的失误和不足，但自我认为还是有点成绩的。对公司发展的贡献不敢说有但就自我能力的提高和完善上有了很大的进步。主要体现在年前的那次会议上，</w:t>
      </w:r>
    </w:p>
    <w:p>
      <w:pPr>
        <w:ind w:left="0" w:right="0" w:firstLine="560"/>
        <w:spacing w:before="450" w:after="450" w:line="312" w:lineRule="auto"/>
      </w:pPr>
      <w:r>
        <w:rPr>
          <w:rFonts w:ascii="宋体" w:hAnsi="宋体" w:eastAsia="宋体" w:cs="宋体"/>
          <w:color w:val="000"/>
          <w:sz w:val="28"/>
          <w:szCs w:val="28"/>
        </w:rPr>
        <w:t xml:space="preserve">由于我和王姐被分配到\\\"小人国\\\"驻地再加上我属于机动人员，哪边有需要就会被安排到哪里去，所以分配给我的工作比较多，但我不再有恐惧感也没有了依赖感，自己独立地完成了工作，当然其中有很多的地方还需要改正的，比如总爱感情用事，所以与各方领导时有发生冲突，这其实也是心态的问题，工作心态不成熟在工作中总爱带有感情，以后的工作中决心避免这类问题的发生。现在是XX年年了，进入了新的一年，成长了一岁，工作心态和工作能力也都有所提高，所以在新的一年里，以上出现的种种失误都必须避免，认认真真勤勤恳恳地工作，为公司也为自己，同时希望公司的事业更上一层楼!</w:t>
      </w:r>
    </w:p>
    <w:p>
      <w:pPr>
        <w:ind w:left="0" w:right="0" w:firstLine="560"/>
        <w:spacing w:before="450" w:after="450" w:line="312" w:lineRule="auto"/>
      </w:pPr>
      <w:r>
        <w:rPr>
          <w:rFonts w:ascii="宋体" w:hAnsi="宋体" w:eastAsia="宋体" w:cs="宋体"/>
          <w:color w:val="000"/>
          <w:sz w:val="28"/>
          <w:szCs w:val="28"/>
        </w:rPr>
        <w:t xml:space="preserve">第3篇：国债项目工作总结—0101</w:t>
      </w:r>
    </w:p>
    <w:p>
      <w:pPr>
        <w:ind w:left="0" w:right="0" w:firstLine="560"/>
        <w:spacing w:before="450" w:after="450" w:line="312" w:lineRule="auto"/>
      </w:pPr>
      <w:r>
        <w:rPr>
          <w:rFonts w:ascii="宋体" w:hAnsi="宋体" w:eastAsia="宋体" w:cs="宋体"/>
          <w:color w:val="000"/>
          <w:sz w:val="28"/>
          <w:szCs w:val="28"/>
        </w:rPr>
        <w:t xml:space="preserve">重庆永荣矿业有限公司 2024年煤矿安全改造项目工作总结</w:t>
      </w:r>
    </w:p>
    <w:p>
      <w:pPr>
        <w:ind w:left="0" w:right="0" w:firstLine="560"/>
        <w:spacing w:before="450" w:after="450" w:line="312" w:lineRule="auto"/>
      </w:pPr>
      <w:r>
        <w:rPr>
          <w:rFonts w:ascii="宋体" w:hAnsi="宋体" w:eastAsia="宋体" w:cs="宋体"/>
          <w:color w:val="000"/>
          <w:sz w:val="28"/>
          <w:szCs w:val="28"/>
        </w:rPr>
        <w:t xml:space="preserve">重庆永荣矿业有限公司2024年煤矿安全改造项目管理工作，在重庆市能源投资集团公司的指导下，在公司主要领导的关心、支持下，在分管领导的直接领导下，认真贯彻落实国务院第81次、第116次常务会议精神，努力推进公司煤矿安全改造项目管理工作不断向前发展，在公司安全、生产和经营工作中发挥了重要作用。</w:t>
      </w:r>
    </w:p>
    <w:p>
      <w:pPr>
        <w:ind w:left="0" w:right="0" w:firstLine="560"/>
        <w:spacing w:before="450" w:after="450" w:line="312" w:lineRule="auto"/>
      </w:pPr>
      <w:r>
        <w:rPr>
          <w:rFonts w:ascii="宋体" w:hAnsi="宋体" w:eastAsia="宋体" w:cs="宋体"/>
          <w:color w:val="000"/>
          <w:sz w:val="28"/>
          <w:szCs w:val="28"/>
        </w:rPr>
        <w:t xml:space="preserve">2024年，永荣矿业公司主要完成了2024—2024年煤矿安全改造项目的专项检查、2024年煤矿安全改造项目实施方案、韦家沟煤矿薄煤层群围岩瓦斯强化抽采瓦斯治理示范矿井建设项目实施方案的编制和报审、2024年煤矿安全改造项目建设方案的编制和申报;2024年煤矿安全改造项目的竣工验收;组织实施2024年和2024年煤矿安全改造项目、韦家沟煤矿薄煤层群围岩瓦斯强化抽采瓦斯治理示范矿井建设项目等。</w:t>
      </w:r>
    </w:p>
    <w:p>
      <w:pPr>
        <w:ind w:left="0" w:right="0" w:firstLine="560"/>
        <w:spacing w:before="450" w:after="450" w:line="312" w:lineRule="auto"/>
      </w:pPr>
      <w:r>
        <w:rPr>
          <w:rFonts w:ascii="宋体" w:hAnsi="宋体" w:eastAsia="宋体" w:cs="宋体"/>
          <w:color w:val="000"/>
          <w:sz w:val="28"/>
          <w:szCs w:val="28"/>
        </w:rPr>
        <w:t xml:space="preserve">目前，公司2024年和2024年煤矿安全改造项目、韦家沟煤矿薄煤层群围岩瓦斯强化抽采瓦斯治理示范矿井建设项目正在实施中，2024年煤矿安全改造项目建设方案已通过国家发改委组织的专家审查。</w:t>
      </w:r>
    </w:p>
    <w:p>
      <w:pPr>
        <w:ind w:left="0" w:right="0" w:firstLine="560"/>
        <w:spacing w:before="450" w:after="450" w:line="312" w:lineRule="auto"/>
      </w:pPr>
      <w:r>
        <w:rPr>
          <w:rFonts w:ascii="宋体" w:hAnsi="宋体" w:eastAsia="宋体" w:cs="宋体"/>
          <w:color w:val="000"/>
          <w:sz w:val="28"/>
          <w:szCs w:val="28"/>
        </w:rPr>
        <w:t xml:space="preserve">一、项目完成情况</w:t>
      </w:r>
    </w:p>
    <w:p>
      <w:pPr>
        <w:ind w:left="0" w:right="0" w:firstLine="560"/>
        <w:spacing w:before="450" w:after="450" w:line="312" w:lineRule="auto"/>
      </w:pPr>
      <w:r>
        <w:rPr>
          <w:rFonts w:ascii="宋体" w:hAnsi="宋体" w:eastAsia="宋体" w:cs="宋体"/>
          <w:color w:val="000"/>
          <w:sz w:val="28"/>
          <w:szCs w:val="28"/>
        </w:rPr>
        <w:t xml:space="preserve">(一)2024年项目。永荣矿业公司2024年煤矿安全改造项目，共7大项，18个小项，分别为永川煤矿瓦斯抽采系统改造和完善避险系统;韦家沟煤矿瓦斯抽采系统改造、完善避险系统和机电设备更新;长河煤矿瓦斯抽采利用系统、完善避险系统和</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矿通风系统改造和瓦斯抽采系统改造;赶家桥煤矿通风系统改造和瓦斯抽采系统改造。</w:t>
      </w:r>
    </w:p>
    <w:p>
      <w:pPr>
        <w:ind w:left="0" w:right="0" w:firstLine="560"/>
        <w:spacing w:before="450" w:after="450" w:line="312" w:lineRule="auto"/>
      </w:pPr>
      <w:r>
        <w:rPr>
          <w:rFonts w:ascii="宋体" w:hAnsi="宋体" w:eastAsia="宋体" w:cs="宋体"/>
          <w:color w:val="000"/>
          <w:sz w:val="28"/>
          <w:szCs w:val="28"/>
        </w:rPr>
        <w:t xml:space="preserve">项目计划总投资10551万元，其中：中央预算内专项资金3167万元，重庆市配套633万元，企业自筹资金6751万元。</w:t>
      </w:r>
    </w:p>
    <w:p>
      <w:pPr>
        <w:ind w:left="0" w:right="0" w:firstLine="560"/>
        <w:spacing w:before="450" w:after="450" w:line="312" w:lineRule="auto"/>
      </w:pPr>
      <w:r>
        <w:rPr>
          <w:rFonts w:ascii="宋体" w:hAnsi="宋体" w:eastAsia="宋体" w:cs="宋体"/>
          <w:color w:val="000"/>
          <w:sz w:val="28"/>
          <w:szCs w:val="28"/>
        </w:rPr>
        <w:t xml:space="preserve">目前，项目实际完成投资1012万元，完成计划的9.59%。到位中央预算内投资2867万元(余300万元)，重庆市配套资金633万元(到齐)。</w:t>
      </w:r>
    </w:p>
    <w:p>
      <w:pPr>
        <w:ind w:left="0" w:right="0" w:firstLine="560"/>
        <w:spacing w:before="450" w:after="450" w:line="312" w:lineRule="auto"/>
      </w:pPr>
      <w:r>
        <w:rPr>
          <w:rFonts w:ascii="宋体" w:hAnsi="宋体" w:eastAsia="宋体" w:cs="宋体"/>
          <w:color w:val="000"/>
          <w:sz w:val="28"/>
          <w:szCs w:val="28"/>
        </w:rPr>
        <w:t xml:space="preserve">(四)韦家沟煤矿薄煤层群深围岩瓦斯强化抽采示范矿井工程建设项目，共8个子项，分别为瓦斯抽采系统改造、通风系统改造、监测监控系统改造、建立瓦斯灾害综合管理及控制平台、新建降温系统、防尘系统改造、完善应急救援系统、瓦斯综合利用系统改造。</w:t>
      </w:r>
    </w:p>
    <w:p>
      <w:pPr>
        <w:ind w:left="0" w:right="0" w:firstLine="560"/>
        <w:spacing w:before="450" w:after="450" w:line="312" w:lineRule="auto"/>
      </w:pPr>
      <w:r>
        <w:rPr>
          <w:rFonts w:ascii="宋体" w:hAnsi="宋体" w:eastAsia="宋体" w:cs="宋体"/>
          <w:color w:val="000"/>
          <w:sz w:val="28"/>
          <w:szCs w:val="28"/>
        </w:rPr>
        <w:t xml:space="preserve">项目计划总投资14700万元，其中：中央预算内专项资金4410万元，重庆市配套882万元，企业自筹资金9408万元。</w:t>
      </w:r>
    </w:p>
    <w:p>
      <w:pPr>
        <w:ind w:left="0" w:right="0" w:firstLine="560"/>
        <w:spacing w:before="450" w:after="450" w:line="312" w:lineRule="auto"/>
      </w:pPr>
      <w:r>
        <w:rPr>
          <w:rFonts w:ascii="宋体" w:hAnsi="宋体" w:eastAsia="宋体" w:cs="宋体"/>
          <w:color w:val="000"/>
          <w:sz w:val="28"/>
          <w:szCs w:val="28"/>
        </w:rPr>
        <w:t xml:space="preserve">目前，项目实际完成投资1120万元，完成计划的7.62%。到位中央预算内投资1674.4万元(余2735.6万元)，重庆市配套资金705.6万元(余176.4万元)。</w:t>
      </w:r>
    </w:p>
    <w:p>
      <w:pPr>
        <w:ind w:left="0" w:right="0" w:firstLine="560"/>
        <w:spacing w:before="450" w:after="450" w:line="312" w:lineRule="auto"/>
      </w:pPr>
      <w:r>
        <w:rPr>
          <w:rFonts w:ascii="宋体" w:hAnsi="宋体" w:eastAsia="宋体" w:cs="宋体"/>
          <w:color w:val="000"/>
          <w:sz w:val="28"/>
          <w:szCs w:val="28"/>
        </w:rPr>
        <w:t xml:space="preserve">(五)2024年项目。永荣矿业公司2024年申请煤矿安全改造项目5个大项，13个小项，涉及矿井通风、瓦斯抽采及利用、排水、防治水、淘汰禁止使用设备、瓦斯监测监控、矿井供电等7个方面。目前，国家发改委已组织专家审查。待项目批复后，立即组织实施。</w:t>
      </w:r>
    </w:p>
    <w:p>
      <w:pPr>
        <w:ind w:left="0" w:right="0" w:firstLine="560"/>
        <w:spacing w:before="450" w:after="450" w:line="312" w:lineRule="auto"/>
      </w:pPr>
      <w:r>
        <w:rPr>
          <w:rFonts w:ascii="宋体" w:hAnsi="宋体" w:eastAsia="宋体" w:cs="宋体"/>
          <w:color w:val="000"/>
          <w:sz w:val="28"/>
          <w:szCs w:val="28"/>
        </w:rPr>
        <w:t xml:space="preserve">二、项目管理工作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4.加强安全管理。煤矿安全改造项目、韦家沟瓦斯治理示范项目与矿井正常生产同步进行，因此，要做到相互协调、配合。要求在不影响矿井正常生产的前提下，加快项目施工进度。项目施工过程中注重安全管理，特别是井下工程项目的安全管理。</w:t>
      </w:r>
    </w:p>
    <w:p>
      <w:pPr>
        <w:ind w:left="0" w:right="0" w:firstLine="560"/>
        <w:spacing w:before="450" w:after="450" w:line="312" w:lineRule="auto"/>
      </w:pPr>
      <w:r>
        <w:rPr>
          <w:rFonts w:ascii="宋体" w:hAnsi="宋体" w:eastAsia="宋体" w:cs="宋体"/>
          <w:color w:val="000"/>
          <w:sz w:val="28"/>
          <w:szCs w:val="28"/>
        </w:rPr>
        <w:t xml:space="preserve">5.加强工程质量监督。牢固树立“百年大计，质量第一”的思想，认真执行国家建设工程质量监督规定，质量事故行政责任追究制、工程质量终身负责制，以法律和强制性质量规定来规范、约束企业和个人的质量行为。组织煤炭工业永荣矿区建设工程质量监督站，开展好项目开工前、施工过程中和竣工阶段的质量监督，完善工程质量监督档案。</w:t>
      </w:r>
    </w:p>
    <w:p>
      <w:pPr>
        <w:ind w:left="0" w:right="0" w:firstLine="560"/>
        <w:spacing w:before="450" w:after="450" w:line="312" w:lineRule="auto"/>
      </w:pPr>
      <w:r>
        <w:rPr>
          <w:rFonts w:ascii="宋体" w:hAnsi="宋体" w:eastAsia="宋体" w:cs="宋体"/>
          <w:color w:val="000"/>
          <w:sz w:val="28"/>
          <w:szCs w:val="28"/>
        </w:rPr>
        <w:t xml:space="preserve">6.落实工程监理制度。委托有资质的工程建设监理单位，对煤矿安全改造项目开展工程建设监理业务，对项目投资、工期和质量进行全过程监理。</w:t>
      </w:r>
    </w:p>
    <w:p>
      <w:pPr>
        <w:ind w:left="0" w:right="0" w:firstLine="560"/>
        <w:spacing w:before="450" w:after="450" w:line="312" w:lineRule="auto"/>
      </w:pPr>
      <w:r>
        <w:rPr>
          <w:rFonts w:ascii="宋体" w:hAnsi="宋体" w:eastAsia="宋体" w:cs="宋体"/>
          <w:color w:val="000"/>
          <w:sz w:val="28"/>
          <w:szCs w:val="28"/>
        </w:rPr>
        <w:t xml:space="preserve">7.加强工程巡查管理。在项目实施过程中，严格按照公司关于煤矿安全改造项目、韦家沟瓦斯治理示范项目的规定和要求进行检查、监督和落实。采取定期和不定期检查的方式，对工程投资、质量、进度、资料等各方面的内容进行检查。</w:t>
      </w:r>
    </w:p>
    <w:p>
      <w:pPr>
        <w:ind w:left="0" w:right="0" w:firstLine="560"/>
        <w:spacing w:before="450" w:after="450" w:line="312" w:lineRule="auto"/>
      </w:pPr>
      <w:r>
        <w:rPr>
          <w:rFonts w:ascii="宋体" w:hAnsi="宋体" w:eastAsia="宋体" w:cs="宋体"/>
          <w:color w:val="000"/>
          <w:sz w:val="28"/>
          <w:szCs w:val="28"/>
        </w:rPr>
        <w:t xml:space="preserve">8.加强工程档案资料管理。按国家建设工程资料的相关规定，收集、整理好项目各种资料，并妥善保管，以备查验。煤矿安全改造项目、韦家沟瓦斯治理示范项目资料，在公司档案室、科技发展部、项目业主单位同时建档。</w:t>
      </w:r>
    </w:p>
    <w:p>
      <w:pPr>
        <w:ind w:left="0" w:right="0" w:firstLine="560"/>
        <w:spacing w:before="450" w:after="450" w:line="312" w:lineRule="auto"/>
      </w:pPr>
      <w:r>
        <w:rPr>
          <w:rFonts w:ascii="宋体" w:hAnsi="宋体" w:eastAsia="宋体" w:cs="宋体"/>
          <w:color w:val="000"/>
          <w:sz w:val="28"/>
          <w:szCs w:val="28"/>
        </w:rPr>
        <w:t xml:space="preserve">9.落实报表制度。各期间承建单位，每月定期向公司计划基建部和主管部门报送工程建设进度情况。公司主管部门定期向重庆能源集团或重庆市发改委报送工程进度报表和相关资料。</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的资金额度偏小，加上近两年煤炭市场的不景气，企业筹集资金的压力大。</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适当提高中央预算内投资补助的比例，包括地方配套资金的比例。</w:t>
      </w:r>
    </w:p>
    <w:p>
      <w:pPr>
        <w:ind w:left="0" w:right="0" w:firstLine="560"/>
        <w:spacing w:before="450" w:after="450" w:line="312" w:lineRule="auto"/>
      </w:pPr>
      <w:r>
        <w:rPr>
          <w:rFonts w:ascii="宋体" w:hAnsi="宋体" w:eastAsia="宋体" w:cs="宋体"/>
          <w:color w:val="000"/>
          <w:sz w:val="28"/>
          <w:szCs w:val="28"/>
        </w:rPr>
        <w:t xml:space="preserve">四、2024年工作安排</w:t>
      </w:r>
    </w:p>
    <w:p>
      <w:pPr>
        <w:ind w:left="0" w:right="0" w:firstLine="560"/>
        <w:spacing w:before="450" w:after="450" w:line="312" w:lineRule="auto"/>
      </w:pPr>
      <w:r>
        <w:rPr>
          <w:rFonts w:ascii="宋体" w:hAnsi="宋体" w:eastAsia="宋体" w:cs="宋体"/>
          <w:color w:val="000"/>
          <w:sz w:val="28"/>
          <w:szCs w:val="28"/>
        </w:rPr>
        <w:t xml:space="preserve">(一)2024年项目。总体在2024年上半年内全部完成。 1.2024年2月底前，完成所有项目计划内容。</w:t>
      </w:r>
    </w:p>
    <w:p>
      <w:pPr>
        <w:ind w:left="0" w:right="0" w:firstLine="560"/>
        <w:spacing w:before="450" w:after="450" w:line="312" w:lineRule="auto"/>
      </w:pPr>
      <w:r>
        <w:rPr>
          <w:rFonts w:ascii="宋体" w:hAnsi="宋体" w:eastAsia="宋体" w:cs="宋体"/>
          <w:color w:val="000"/>
          <w:sz w:val="28"/>
          <w:szCs w:val="28"/>
        </w:rPr>
        <w:t xml:space="preserve">2.2024年3月完成项目监理评价和质量认证，并出具监理评价报告和质量认证报告。</w:t>
      </w:r>
    </w:p>
    <w:p>
      <w:pPr>
        <w:ind w:left="0" w:right="0" w:firstLine="560"/>
        <w:spacing w:before="450" w:after="450" w:line="312" w:lineRule="auto"/>
      </w:pPr>
      <w:r>
        <w:rPr>
          <w:rFonts w:ascii="宋体" w:hAnsi="宋体" w:eastAsia="宋体" w:cs="宋体"/>
          <w:color w:val="000"/>
          <w:sz w:val="28"/>
          <w:szCs w:val="28"/>
        </w:rPr>
        <w:t xml:space="preserve">3.2024年4月-5月，完成项目建设工程结算审计和项目财务审计，并出具建设工程结算审计报告和项目财务审计报告。</w:t>
      </w:r>
    </w:p>
    <w:p>
      <w:pPr>
        <w:ind w:left="0" w:right="0" w:firstLine="560"/>
        <w:spacing w:before="450" w:after="450" w:line="312" w:lineRule="auto"/>
      </w:pPr>
      <w:r>
        <w:rPr>
          <w:rFonts w:ascii="宋体" w:hAnsi="宋体" w:eastAsia="宋体" w:cs="宋体"/>
          <w:color w:val="000"/>
          <w:sz w:val="28"/>
          <w:szCs w:val="28"/>
        </w:rPr>
        <w:t xml:space="preserve">4.2024年5月完成项目竣工验收资料，并申请重庆市发改委竣工验收。</w:t>
      </w:r>
    </w:p>
    <w:p>
      <w:pPr>
        <w:ind w:left="0" w:right="0" w:firstLine="560"/>
        <w:spacing w:before="450" w:after="450" w:line="312" w:lineRule="auto"/>
      </w:pPr>
      <w:r>
        <w:rPr>
          <w:rFonts w:ascii="宋体" w:hAnsi="宋体" w:eastAsia="宋体" w:cs="宋体"/>
          <w:color w:val="000"/>
          <w:sz w:val="28"/>
          <w:szCs w:val="28"/>
        </w:rPr>
        <w:t xml:space="preserve">5.2024年6月完成项目竣工验收资料归档工作，并报重庆市发改委、财政局、安监局、集团备案。</w:t>
      </w:r>
    </w:p>
    <w:p>
      <w:pPr>
        <w:ind w:left="0" w:right="0" w:firstLine="560"/>
        <w:spacing w:before="450" w:after="450" w:line="312" w:lineRule="auto"/>
      </w:pPr>
      <w:r>
        <w:rPr>
          <w:rFonts w:ascii="宋体" w:hAnsi="宋体" w:eastAsia="宋体" w:cs="宋体"/>
          <w:color w:val="000"/>
          <w:sz w:val="28"/>
          <w:szCs w:val="28"/>
        </w:rPr>
        <w:t xml:space="preserve">(二)2024年煤矿安全改造项目。按重庆发改委的要求，于年底前完成全部项目建设，力争通过竣工验收并投入使用。</w:t>
      </w:r>
    </w:p>
    <w:p>
      <w:pPr>
        <w:ind w:left="0" w:right="0" w:firstLine="560"/>
        <w:spacing w:before="450" w:after="450" w:line="312" w:lineRule="auto"/>
      </w:pPr>
      <w:r>
        <w:rPr>
          <w:rFonts w:ascii="宋体" w:hAnsi="宋体" w:eastAsia="宋体" w:cs="宋体"/>
          <w:color w:val="000"/>
          <w:sz w:val="28"/>
          <w:szCs w:val="28"/>
        </w:rPr>
        <w:t xml:space="preserve">其间，做好项目工程内容建设和财务建帐工作的督促、检查以及项目报表等工作。</w:t>
      </w:r>
    </w:p>
    <w:p>
      <w:pPr>
        <w:ind w:left="0" w:right="0" w:firstLine="560"/>
        <w:spacing w:before="450" w:after="450" w:line="312" w:lineRule="auto"/>
      </w:pPr>
      <w:r>
        <w:rPr>
          <w:rFonts w:ascii="宋体" w:hAnsi="宋体" w:eastAsia="宋体" w:cs="宋体"/>
          <w:color w:val="000"/>
          <w:sz w:val="28"/>
          <w:szCs w:val="28"/>
        </w:rPr>
        <w:t xml:space="preserve">(三)韦家沟煤矿薄煤层群围岩瓦斯强化抽采瓦斯治理示范矿井建设项目。总体完成项目计划的70%，项目实施及投资计划如下：</w:t>
      </w:r>
    </w:p>
    <w:p>
      <w:pPr>
        <w:ind w:left="0" w:right="0" w:firstLine="560"/>
        <w:spacing w:before="450" w:after="450" w:line="312" w:lineRule="auto"/>
      </w:pPr>
      <w:r>
        <w:rPr>
          <w:rFonts w:ascii="宋体" w:hAnsi="宋体" w:eastAsia="宋体" w:cs="宋体"/>
          <w:color w:val="000"/>
          <w:sz w:val="28"/>
          <w:szCs w:val="28"/>
        </w:rPr>
        <w:t xml:space="preserve">1.瓦斯抽采系统。延伸抽采管路3800m，购置、ZY-750/ZDW-1900R液压钻机5台及钻机辅助设备，施工回采工</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(五)2024年项目</w:t>
      </w:r>
    </w:p>
    <w:p>
      <w:pPr>
        <w:ind w:left="0" w:right="0" w:firstLine="560"/>
        <w:spacing w:before="450" w:after="450" w:line="312" w:lineRule="auto"/>
      </w:pPr>
      <w:r>
        <w:rPr>
          <w:rFonts w:ascii="宋体" w:hAnsi="宋体" w:eastAsia="宋体" w:cs="宋体"/>
          <w:color w:val="000"/>
          <w:sz w:val="28"/>
          <w:szCs w:val="28"/>
        </w:rPr>
        <w:t xml:space="preserve">做好2024年煤矿安全改造项目的前期准备工作。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做好煤矿安全改造项目、韦家沟瓦斯治理示范项目、煤炭产业升级项目的相关工作。</w:t>
      </w:r>
    </w:p>
    <w:p>
      <w:pPr>
        <w:ind w:left="0" w:right="0" w:firstLine="560"/>
        <w:spacing w:before="450" w:after="450" w:line="312" w:lineRule="auto"/>
      </w:pPr>
      <w:r>
        <w:rPr>
          <w:rFonts w:ascii="宋体" w:hAnsi="宋体" w:eastAsia="宋体" w:cs="宋体"/>
          <w:color w:val="000"/>
          <w:sz w:val="28"/>
          <w:szCs w:val="28"/>
        </w:rPr>
        <w:t xml:space="preserve">重庆永荣矿业有限公司</w:t>
      </w:r>
    </w:p>
    <w:p>
      <w:pPr>
        <w:ind w:left="0" w:right="0" w:firstLine="560"/>
        <w:spacing w:before="450" w:after="450" w:line="312" w:lineRule="auto"/>
      </w:pPr>
      <w:r>
        <w:rPr>
          <w:rFonts w:ascii="宋体" w:hAnsi="宋体" w:eastAsia="宋体" w:cs="宋体"/>
          <w:color w:val="000"/>
          <w:sz w:val="28"/>
          <w:szCs w:val="28"/>
        </w:rPr>
        <w:t xml:space="preserve">二〇一三年十二月三十日</w:t>
      </w:r>
    </w:p>
    <w:p>
      <w:pPr>
        <w:ind w:left="0" w:right="0" w:firstLine="560"/>
        <w:spacing w:before="450" w:after="450" w:line="312" w:lineRule="auto"/>
      </w:pPr>
      <w:r>
        <w:rPr>
          <w:rFonts w:ascii="宋体" w:hAnsi="宋体" w:eastAsia="宋体" w:cs="宋体"/>
          <w:color w:val="000"/>
          <w:sz w:val="28"/>
          <w:szCs w:val="28"/>
        </w:rPr>
        <w:t xml:space="preserve">第4篇：记账式国债总结文档</w:t>
      </w:r>
    </w:p>
    <w:p>
      <w:pPr>
        <w:ind w:left="0" w:right="0" w:firstLine="560"/>
        <w:spacing w:before="450" w:after="450" w:line="312" w:lineRule="auto"/>
      </w:pPr>
      <w:r>
        <w:rPr>
          <w:rFonts w:ascii="宋体" w:hAnsi="宋体" w:eastAsia="宋体" w:cs="宋体"/>
          <w:color w:val="000"/>
          <w:sz w:val="28"/>
          <w:szCs w:val="28"/>
        </w:rPr>
        <w:t xml:space="preserve">民生银行国债业务介绍</w:t>
      </w:r>
    </w:p>
    <w:p>
      <w:pPr>
        <w:ind w:left="0" w:right="0" w:firstLine="560"/>
        <w:spacing w:before="450" w:after="450" w:line="312" w:lineRule="auto"/>
      </w:pPr>
      <w:r>
        <w:rPr>
          <w:rFonts w:ascii="宋体" w:hAnsi="宋体" w:eastAsia="宋体" w:cs="宋体"/>
          <w:color w:val="000"/>
          <w:sz w:val="28"/>
          <w:szCs w:val="28"/>
        </w:rPr>
        <w:t xml:space="preserve">一.记账式国债</w:t>
      </w:r>
    </w:p>
    <w:p>
      <w:pPr>
        <w:ind w:left="0" w:right="0" w:firstLine="560"/>
        <w:spacing w:before="450" w:after="450" w:line="312" w:lineRule="auto"/>
      </w:pPr>
      <w:r>
        <w:rPr>
          <w:rFonts w:ascii="宋体" w:hAnsi="宋体" w:eastAsia="宋体" w:cs="宋体"/>
          <w:color w:val="000"/>
          <w:sz w:val="28"/>
          <w:szCs w:val="28"/>
        </w:rPr>
        <w:t xml:space="preserve">所谓国债就是国家借的债，即国家债券，它是国家为筹措资金而向投资者出具的书面借款凭证，承诺在一定的时期内按约定的条件，按期支付利息和到期归还本金。我国的国债专指财政部代表中央政府发行的国家公债，其种类有无记名式(实物)国债、凭证式国债和记账式国债三种。</w:t>
      </w:r>
    </w:p>
    <w:p>
      <w:pPr>
        <w:ind w:left="0" w:right="0" w:firstLine="560"/>
        <w:spacing w:before="450" w:after="450" w:line="312" w:lineRule="auto"/>
      </w:pPr>
      <w:r>
        <w:rPr>
          <w:rFonts w:ascii="宋体" w:hAnsi="宋体" w:eastAsia="宋体" w:cs="宋体"/>
          <w:color w:val="000"/>
          <w:sz w:val="28"/>
          <w:szCs w:val="28"/>
        </w:rPr>
        <w:t xml:space="preserve">其中记账式国债是从1994年开始发行的一个上市券种。记账式国债不需印制券面及凭证，而是利用账户通过电脑系统完成国债发行、交易及兑付的全过程。其主要特点如下：</w:t>
      </w:r>
    </w:p>
    <w:p>
      <w:pPr>
        <w:ind w:left="0" w:right="0" w:firstLine="560"/>
        <w:spacing w:before="450" w:after="450" w:line="312" w:lineRule="auto"/>
      </w:pPr>
      <w:r>
        <w:rPr>
          <w:rFonts w:ascii="宋体" w:hAnsi="宋体" w:eastAsia="宋体" w:cs="宋体"/>
          <w:color w:val="000"/>
          <w:sz w:val="28"/>
          <w:szCs w:val="28"/>
        </w:rPr>
        <w:t xml:space="preserve">1.记账式国债可以记名、挂失，以无券形式发行可以防止证券的遗失、被窃与伪造，安全性好;</w:t>
      </w:r>
    </w:p>
    <w:p>
      <w:pPr>
        <w:ind w:left="0" w:right="0" w:firstLine="560"/>
        <w:spacing w:before="450" w:after="450" w:line="312" w:lineRule="auto"/>
      </w:pPr>
      <w:r>
        <w:rPr>
          <w:rFonts w:ascii="宋体" w:hAnsi="宋体" w:eastAsia="宋体" w:cs="宋体"/>
          <w:color w:val="000"/>
          <w:sz w:val="28"/>
          <w:szCs w:val="28"/>
        </w:rPr>
        <w:t xml:space="preserve">2.可上市转让，流通性好;</w:t>
      </w:r>
    </w:p>
    <w:p>
      <w:pPr>
        <w:ind w:left="0" w:right="0" w:firstLine="560"/>
        <w:spacing w:before="450" w:after="450" w:line="312" w:lineRule="auto"/>
      </w:pPr>
      <w:r>
        <w:rPr>
          <w:rFonts w:ascii="宋体" w:hAnsi="宋体" w:eastAsia="宋体" w:cs="宋体"/>
          <w:color w:val="000"/>
          <w:sz w:val="28"/>
          <w:szCs w:val="28"/>
        </w:rPr>
        <w:t xml:space="preserve">3.期限有长有短，但更适合短期国债的发行;</w:t>
      </w:r>
    </w:p>
    <w:p>
      <w:pPr>
        <w:ind w:left="0" w:right="0" w:firstLine="560"/>
        <w:spacing w:before="450" w:after="450" w:line="312" w:lineRule="auto"/>
      </w:pPr>
      <w:r>
        <w:rPr>
          <w:rFonts w:ascii="宋体" w:hAnsi="宋体" w:eastAsia="宋体" w:cs="宋体"/>
          <w:color w:val="000"/>
          <w:sz w:val="28"/>
          <w:szCs w:val="28"/>
        </w:rPr>
        <w:t xml:space="preserve">4.记账式国债通过交易所电脑网络发行，从而可降低证券的发行成本; 5.上市后价格随行就市，有获取较大收益的可能，但同时也伴随有一定的风险。</w:t>
      </w:r>
    </w:p>
    <w:p>
      <w:pPr>
        <w:ind w:left="0" w:right="0" w:firstLine="560"/>
        <w:spacing w:before="450" w:after="450" w:line="312" w:lineRule="auto"/>
      </w:pPr>
      <w:r>
        <w:rPr>
          <w:rFonts w:ascii="宋体" w:hAnsi="宋体" w:eastAsia="宋体" w:cs="宋体"/>
          <w:color w:val="000"/>
          <w:sz w:val="28"/>
          <w:szCs w:val="28"/>
        </w:rPr>
        <w:t xml:space="preserve">二.主要业务(交易)</w:t>
      </w:r>
    </w:p>
    <w:p>
      <w:pPr>
        <w:ind w:left="0" w:right="0" w:firstLine="560"/>
        <w:spacing w:before="450" w:after="450" w:line="312" w:lineRule="auto"/>
      </w:pPr>
      <w:r>
        <w:rPr>
          <w:rFonts w:ascii="宋体" w:hAnsi="宋体" w:eastAsia="宋体" w:cs="宋体"/>
          <w:color w:val="000"/>
          <w:sz w:val="28"/>
          <w:szCs w:val="28"/>
        </w:rPr>
        <w:t xml:space="preserve">1.债券认购：</w:t>
      </w:r>
    </w:p>
    <w:p>
      <w:pPr>
        <w:ind w:left="0" w:right="0" w:firstLine="560"/>
        <w:spacing w:before="450" w:after="450" w:line="312" w:lineRule="auto"/>
      </w:pPr>
      <w:r>
        <w:rPr>
          <w:rFonts w:ascii="宋体" w:hAnsi="宋体" w:eastAsia="宋体" w:cs="宋体"/>
          <w:color w:val="000"/>
          <w:sz w:val="28"/>
          <w:szCs w:val="28"/>
        </w:rPr>
        <w:t xml:space="preserve">债券的生命周期分为：发行——认购——正常交易期——兑现(到期)，当一种新债券发行后，由于发行数量的限制，会有一个认购期，只有在这个期间，客户可以认购该种债券。</w:t>
      </w:r>
    </w:p>
    <w:p>
      <w:pPr>
        <w:ind w:left="0" w:right="0" w:firstLine="560"/>
        <w:spacing w:before="450" w:after="450" w:line="312" w:lineRule="auto"/>
      </w:pPr>
      <w:r>
        <w:rPr>
          <w:rFonts w:ascii="宋体" w:hAnsi="宋体" w:eastAsia="宋体" w:cs="宋体"/>
          <w:color w:val="000"/>
          <w:sz w:val="28"/>
          <w:szCs w:val="28"/>
        </w:rPr>
        <w:t xml:space="preserve">大致流程：首先查询BDMTB和BDOCA，分别查询认购的债券是否存在和可认购，以及该客户是否开通托管帐号;然后对结算卡进行验证;接着进行记账处理，生成债券管理编号并插入到BDTCA债券管理表中;登记债券买卖明细BDTSA,当日债券买卖汇总文件BDTOA,以及未打印登记文件;最后进行凭证打印。</w:t>
      </w:r>
    </w:p>
    <w:p>
      <w:pPr>
        <w:ind w:left="0" w:right="0" w:firstLine="560"/>
        <w:spacing w:before="450" w:after="450" w:line="312" w:lineRule="auto"/>
      </w:pPr>
      <w:r>
        <w:rPr>
          <w:rFonts w:ascii="宋体" w:hAnsi="宋体" w:eastAsia="宋体" w:cs="宋体"/>
          <w:color w:val="000"/>
          <w:sz w:val="28"/>
          <w:szCs w:val="28"/>
        </w:rPr>
        <w:t xml:space="preserve">主要涉及库表：BDTCA,BDOCA,GDOTA(杂类表) 2.债券买卖：</w:t>
      </w:r>
    </w:p>
    <w:p>
      <w:pPr>
        <w:ind w:left="0" w:right="0" w:firstLine="560"/>
        <w:spacing w:before="450" w:after="450" w:line="312" w:lineRule="auto"/>
      </w:pPr>
      <w:r>
        <w:rPr>
          <w:rFonts w:ascii="宋体" w:hAnsi="宋体" w:eastAsia="宋体" w:cs="宋体"/>
          <w:color w:val="000"/>
          <w:sz w:val="28"/>
          <w:szCs w:val="28"/>
        </w:rPr>
        <w:t xml:space="preserve">记账式国债可以进行交易，即在债券的正常交易期，客户可以买入和卖出某种债券，就像股票一样。</w:t>
      </w:r>
    </w:p>
    <w:p>
      <w:pPr>
        <w:ind w:left="0" w:right="0" w:firstLine="560"/>
        <w:spacing w:before="450" w:after="450" w:line="312" w:lineRule="auto"/>
      </w:pPr>
      <w:r>
        <w:rPr>
          <w:rFonts w:ascii="宋体" w:hAnsi="宋体" w:eastAsia="宋体" w:cs="宋体"/>
          <w:color w:val="000"/>
          <w:sz w:val="28"/>
          <w:szCs w:val="28"/>
        </w:rPr>
        <w:t xml:space="preserve">大致流程：首先还是查询BDMTB和BDOCA，检查债券是否存在和可交易，客户托管帐号是否存在和正常;结算卡验证;对债券买入或者卖出进行记账;查询BDTCA根据查询结果插入或者更新该表;最后登记债券买卖明细BDTSA,当日债券买卖汇总文件BDTOA,以及未打印登记文件。</w:t>
      </w:r>
    </w:p>
    <w:p>
      <w:pPr>
        <w:ind w:left="0" w:right="0" w:firstLine="560"/>
        <w:spacing w:before="450" w:after="450" w:line="312" w:lineRule="auto"/>
      </w:pPr>
      <w:r>
        <w:rPr>
          <w:rFonts w:ascii="宋体" w:hAnsi="宋体" w:eastAsia="宋体" w:cs="宋体"/>
          <w:color w:val="000"/>
          <w:sz w:val="28"/>
          <w:szCs w:val="28"/>
        </w:rPr>
        <w:t xml:space="preserve">主要涉及库表：BDMTB, BDTCA,BDOCA,GDOTA(杂类表), BDEXA(债券余额明细登记簿),BDTSA(债券买卖明细文件),BDTRA(当日债券交易汇总信息) 3.转托管：</w:t>
      </w:r>
    </w:p>
    <w:p>
      <w:pPr>
        <w:ind w:left="0" w:right="0" w:firstLine="560"/>
        <w:spacing w:before="450" w:after="450" w:line="312" w:lineRule="auto"/>
      </w:pPr>
      <w:r>
        <w:rPr>
          <w:rFonts w:ascii="宋体" w:hAnsi="宋体" w:eastAsia="宋体" w:cs="宋体"/>
          <w:color w:val="000"/>
          <w:sz w:val="28"/>
          <w:szCs w:val="28"/>
        </w:rPr>
        <w:t xml:space="preserve">转托管是指债券投资者在两个不同的托管帐号之间进行债券的转托管，分为内部转托管(同行之间)和外部转托管(不同行之间)，民生银行只有外部转托管。</w:t>
      </w:r>
    </w:p>
    <w:p>
      <w:pPr>
        <w:ind w:left="0" w:right="0" w:firstLine="560"/>
        <w:spacing w:before="450" w:after="450" w:line="312" w:lineRule="auto"/>
      </w:pPr>
      <w:r>
        <w:rPr>
          <w:rFonts w:ascii="宋体" w:hAnsi="宋体" w:eastAsia="宋体" w:cs="宋体"/>
          <w:color w:val="000"/>
          <w:sz w:val="28"/>
          <w:szCs w:val="28"/>
        </w:rPr>
        <w:t xml:space="preserve">主要涉及库表：BDTCA,BDOCA, BDMTB,BDCHT 4.非交易过户：</w:t>
      </w:r>
    </w:p>
    <w:p>
      <w:pPr>
        <w:ind w:left="0" w:right="0" w:firstLine="560"/>
        <w:spacing w:before="450" w:after="450" w:line="312" w:lineRule="auto"/>
      </w:pPr>
      <w:r>
        <w:rPr>
          <w:rFonts w:ascii="宋体" w:hAnsi="宋体" w:eastAsia="宋体" w:cs="宋体"/>
          <w:color w:val="000"/>
          <w:sz w:val="28"/>
          <w:szCs w:val="28"/>
        </w:rPr>
        <w:t xml:space="preserve">非交易过户是指债券投资者因法院扣划、抵债、赠予、遗产继承等方式给受益方。</w:t>
      </w:r>
    </w:p>
    <w:p>
      <w:pPr>
        <w:ind w:left="0" w:right="0" w:firstLine="560"/>
        <w:spacing w:before="450" w:after="450" w:line="312" w:lineRule="auto"/>
      </w:pPr>
      <w:r>
        <w:rPr>
          <w:rFonts w:ascii="宋体" w:hAnsi="宋体" w:eastAsia="宋体" w:cs="宋体"/>
          <w:color w:val="000"/>
          <w:sz w:val="28"/>
          <w:szCs w:val="28"/>
        </w:rPr>
        <w:t xml:space="preserve">主要涉及库表：BDTCA,BDOCA, BDMTB,BDCHT 5.债券冻结：</w:t>
      </w:r>
    </w:p>
    <w:p>
      <w:pPr>
        <w:ind w:left="0" w:right="0" w:firstLine="560"/>
        <w:spacing w:before="450" w:after="450" w:line="312" w:lineRule="auto"/>
      </w:pPr>
      <w:r>
        <w:rPr>
          <w:rFonts w:ascii="宋体" w:hAnsi="宋体" w:eastAsia="宋体" w:cs="宋体"/>
          <w:color w:val="000"/>
          <w:sz w:val="28"/>
          <w:szCs w:val="28"/>
        </w:rPr>
        <w:t xml:space="preserve">指因某种原因对某个托管账户的某种债券做一定额度的冻结限制。 主要涉及库表：BDTCA,BDOCA,ADFZA(冻结登记薄) 6.债券手工解冻：</w:t>
      </w:r>
    </w:p>
    <w:p>
      <w:pPr>
        <w:ind w:left="0" w:right="0" w:firstLine="560"/>
        <w:spacing w:before="450" w:after="450" w:line="312" w:lineRule="auto"/>
      </w:pPr>
      <w:r>
        <w:rPr>
          <w:rFonts w:ascii="宋体" w:hAnsi="宋体" w:eastAsia="宋体" w:cs="宋体"/>
          <w:color w:val="000"/>
          <w:sz w:val="28"/>
          <w:szCs w:val="28"/>
        </w:rPr>
        <w:t xml:space="preserve">对已冻结的债券进行手工的解冻。</w:t>
      </w:r>
    </w:p>
    <w:p>
      <w:pPr>
        <w:ind w:left="0" w:right="0" w:firstLine="560"/>
        <w:spacing w:before="450" w:after="450" w:line="312" w:lineRule="auto"/>
      </w:pPr>
      <w:r>
        <w:rPr>
          <w:rFonts w:ascii="宋体" w:hAnsi="宋体" w:eastAsia="宋体" w:cs="宋体"/>
          <w:color w:val="000"/>
          <w:sz w:val="28"/>
          <w:szCs w:val="28"/>
        </w:rPr>
        <w:t xml:space="preserve">7.查询业务：转托管查询，债券冻结查询，补打印国债业务查询，客户开户信息查询，客户持有债券查询，交易商信息查询。</w:t>
      </w:r>
    </w:p>
    <w:p>
      <w:pPr>
        <w:ind w:left="0" w:right="0" w:firstLine="560"/>
        <w:spacing w:before="450" w:after="450" w:line="312" w:lineRule="auto"/>
      </w:pPr>
      <w:r>
        <w:rPr>
          <w:rFonts w:ascii="宋体" w:hAnsi="宋体" w:eastAsia="宋体" w:cs="宋体"/>
          <w:color w:val="000"/>
          <w:sz w:val="28"/>
          <w:szCs w:val="28"/>
        </w:rPr>
        <w:t xml:space="preserve">三.主要库表</w:t>
      </w:r>
    </w:p>
    <w:p>
      <w:pPr>
        <w:ind w:left="0" w:right="0" w:firstLine="560"/>
        <w:spacing w:before="450" w:after="450" w:line="312" w:lineRule="auto"/>
      </w:pPr>
      <w:r>
        <w:rPr>
          <w:rFonts w:ascii="宋体" w:hAnsi="宋体" w:eastAsia="宋体" w:cs="宋体"/>
          <w:color w:val="000"/>
          <w:sz w:val="28"/>
          <w:szCs w:val="28"/>
        </w:rPr>
        <w:t xml:space="preserve">1.BDMTB(债券管理表)</w:t>
      </w:r>
    </w:p>
    <w:p>
      <w:pPr>
        <w:ind w:left="0" w:right="0" w:firstLine="560"/>
        <w:spacing w:before="450" w:after="450" w:line="312" w:lineRule="auto"/>
      </w:pPr>
      <w:r>
        <w:rPr>
          <w:rFonts w:ascii="宋体" w:hAnsi="宋体" w:eastAsia="宋体" w:cs="宋体"/>
          <w:color w:val="000"/>
          <w:sz w:val="28"/>
          <w:szCs w:val="28"/>
        </w:rPr>
        <w:t xml:space="preserve">主要记载各种债券的信息，包括其利率，期限计息方式等等。其中债券代码NDNO能唯一确定一种债券。 2.BDBMT(债券额度管理表)</w:t>
      </w:r>
    </w:p>
    <w:p>
      <w:pPr>
        <w:ind w:left="0" w:right="0" w:firstLine="560"/>
        <w:spacing w:before="450" w:after="450" w:line="312" w:lineRule="auto"/>
      </w:pPr>
      <w:r>
        <w:rPr>
          <w:rFonts w:ascii="宋体" w:hAnsi="宋体" w:eastAsia="宋体" w:cs="宋体"/>
          <w:color w:val="000"/>
          <w:sz w:val="28"/>
          <w:szCs w:val="28"/>
        </w:rPr>
        <w:t xml:space="preserve">记录各种债券的额度信息，如额度机构，对应的总额度和剩余额度。其中债券代码为唯一索引。 3.BDTCA(债券登记簿)</w:t>
      </w:r>
    </w:p>
    <w:p>
      <w:pPr>
        <w:ind w:left="0" w:right="0" w:firstLine="560"/>
        <w:spacing w:before="450" w:after="450" w:line="312" w:lineRule="auto"/>
      </w:pPr>
      <w:r>
        <w:rPr>
          <w:rFonts w:ascii="宋体" w:hAnsi="宋体" w:eastAsia="宋体" w:cs="宋体"/>
          <w:color w:val="000"/>
          <w:sz w:val="28"/>
          <w:szCs w:val="28"/>
        </w:rPr>
        <w:t xml:space="preserve">记录同一客户同一托管帐号下的某类债券信息，主要字段包括债券托管编号，债券代码，托管帐号，以及该债券的其它信息如面额，利率，期限等等。</w:t>
      </w:r>
    </w:p>
    <w:p>
      <w:pPr>
        <w:ind w:left="0" w:right="0" w:firstLine="560"/>
        <w:spacing w:before="450" w:after="450" w:line="312" w:lineRule="auto"/>
      </w:pPr>
      <w:r>
        <w:rPr>
          <w:rFonts w:ascii="宋体" w:hAnsi="宋体" w:eastAsia="宋体" w:cs="宋体"/>
          <w:color w:val="000"/>
          <w:sz w:val="28"/>
          <w:szCs w:val="28"/>
        </w:rPr>
        <w:t xml:space="preserve">4.BDOCA(债券开销户登记簿)</w:t>
      </w:r>
    </w:p>
    <w:p>
      <w:pPr>
        <w:ind w:left="0" w:right="0" w:firstLine="560"/>
        <w:spacing w:before="450" w:after="450" w:line="312" w:lineRule="auto"/>
      </w:pPr>
      <w:r>
        <w:rPr>
          <w:rFonts w:ascii="宋体" w:hAnsi="宋体" w:eastAsia="宋体" w:cs="宋体"/>
          <w:color w:val="000"/>
          <w:sz w:val="28"/>
          <w:szCs w:val="28"/>
        </w:rPr>
        <w:t xml:space="preserve">记录客户开或者销债券托管账户，主要字段有托管帐号，客户号，结算帐号等。</w:t>
      </w:r>
    </w:p>
    <w:p>
      <w:pPr>
        <w:ind w:left="0" w:right="0" w:firstLine="560"/>
        <w:spacing w:before="450" w:after="450" w:line="312" w:lineRule="auto"/>
      </w:pPr>
      <w:r>
        <w:rPr>
          <w:rFonts w:ascii="宋体" w:hAnsi="宋体" w:eastAsia="宋体" w:cs="宋体"/>
          <w:color w:val="000"/>
          <w:sz w:val="28"/>
          <w:szCs w:val="28"/>
        </w:rPr>
        <w:t xml:space="preserve">5.BDCHT(债权过户转托管登记簿) 记录某账户将一定额度的某类债券过户或者转托管到另外的帐号里边的信息，主要字段有债券代码，转出结算帐号，转入结算帐号，交易面额等。</w:t>
      </w:r>
    </w:p>
    <w:p>
      <w:pPr>
        <w:ind w:left="0" w:right="0" w:firstLine="560"/>
        <w:spacing w:before="450" w:after="450" w:line="312" w:lineRule="auto"/>
      </w:pPr>
      <w:r>
        <w:rPr>
          <w:rFonts w:ascii="宋体" w:hAnsi="宋体" w:eastAsia="宋体" w:cs="宋体"/>
          <w:color w:val="000"/>
          <w:sz w:val="28"/>
          <w:szCs w:val="28"/>
        </w:rPr>
        <w:t xml:space="preserve">6.BDTSA(债券买卖明细文件)</w:t>
      </w:r>
    </w:p>
    <w:p>
      <w:pPr>
        <w:ind w:left="0" w:right="0" w:firstLine="560"/>
        <w:spacing w:before="450" w:after="450" w:line="312" w:lineRule="auto"/>
      </w:pPr>
      <w:r>
        <w:rPr>
          <w:rFonts w:ascii="宋体" w:hAnsi="宋体" w:eastAsia="宋体" w:cs="宋体"/>
          <w:color w:val="000"/>
          <w:sz w:val="28"/>
          <w:szCs w:val="28"/>
        </w:rPr>
        <w:t xml:space="preserve">该表主要记录每笔债券的买卖交易信息，字段有债券代码，结算帐号，托管帐号，交易日期，交易金额，交易柜员等。其中交易日期和柜员流水能唯一确定一条记录。 7.BDPRC(债券报价表)</w:t>
      </w:r>
    </w:p>
    <w:p>
      <w:pPr>
        <w:ind w:left="0" w:right="0" w:firstLine="560"/>
        <w:spacing w:before="450" w:after="450" w:line="312" w:lineRule="auto"/>
      </w:pPr>
      <w:r>
        <w:rPr>
          <w:rFonts w:ascii="宋体" w:hAnsi="宋体" w:eastAsia="宋体" w:cs="宋体"/>
          <w:color w:val="000"/>
          <w:sz w:val="28"/>
          <w:szCs w:val="28"/>
        </w:rPr>
        <w:t xml:space="preserve">该表主要记录某债券某时间的报价。唯一索引为债券代码，报价时间和大额标志。 8.BDCIA(债券客户信息变更登记簿)</w:t>
      </w:r>
    </w:p>
    <w:p>
      <w:pPr>
        <w:ind w:left="0" w:right="0" w:firstLine="560"/>
        <w:spacing w:before="450" w:after="450" w:line="312" w:lineRule="auto"/>
      </w:pPr>
      <w:r>
        <w:rPr>
          <w:rFonts w:ascii="宋体" w:hAnsi="宋体" w:eastAsia="宋体" w:cs="宋体"/>
          <w:color w:val="000"/>
          <w:sz w:val="28"/>
          <w:szCs w:val="28"/>
        </w:rPr>
        <w:t xml:space="preserve">记录债券客户信息的变更。其中托管帐号和交易日期为唯一索引。 9.BDTOA(当日债券买卖汇总信息)</w:t>
      </w:r>
    </w:p>
    <w:p>
      <w:pPr>
        <w:ind w:left="0" w:right="0" w:firstLine="560"/>
        <w:spacing w:before="450" w:after="450" w:line="312" w:lineRule="auto"/>
      </w:pPr>
      <w:r>
        <w:rPr>
          <w:rFonts w:ascii="宋体" w:hAnsi="宋体" w:eastAsia="宋体" w:cs="宋体"/>
          <w:color w:val="000"/>
          <w:sz w:val="28"/>
          <w:szCs w:val="28"/>
        </w:rPr>
        <w:t xml:space="preserve">记录某类债券在某日买卖的总情况。其中债券代码和交易日期为唯一索引。</w:t>
      </w:r>
    </w:p>
    <w:p>
      <w:pPr>
        <w:ind w:left="0" w:right="0" w:firstLine="560"/>
        <w:spacing w:before="450" w:after="450" w:line="312" w:lineRule="auto"/>
      </w:pPr>
      <w:r>
        <w:rPr>
          <w:rFonts w:ascii="宋体" w:hAnsi="宋体" w:eastAsia="宋体" w:cs="宋体"/>
          <w:color w:val="000"/>
          <w:sz w:val="28"/>
          <w:szCs w:val="28"/>
        </w:rPr>
        <w:t xml:space="preserve">10.BDEXA(债券余额明细登记簿)</w:t>
      </w:r>
    </w:p>
    <w:p>
      <w:pPr>
        <w:ind w:left="0" w:right="0" w:firstLine="560"/>
        <w:spacing w:before="450" w:after="450" w:line="312" w:lineRule="auto"/>
      </w:pPr>
      <w:r>
        <w:rPr>
          <w:rFonts w:ascii="宋体" w:hAnsi="宋体" w:eastAsia="宋体" w:cs="宋体"/>
          <w:color w:val="000"/>
          <w:sz w:val="28"/>
          <w:szCs w:val="28"/>
        </w:rPr>
        <w:t xml:space="preserve">记录每笔交易后某类债券的余额情况。其中交易日期和柜员流水唯一确定一条记录。</w:t>
      </w:r>
    </w:p>
    <w:p>
      <w:pPr>
        <w:ind w:left="0" w:right="0" w:firstLine="560"/>
        <w:spacing w:before="450" w:after="450" w:line="312" w:lineRule="auto"/>
      </w:pPr>
      <w:r>
        <w:rPr>
          <w:rFonts w:ascii="宋体" w:hAnsi="宋体" w:eastAsia="宋体" w:cs="宋体"/>
          <w:color w:val="000"/>
          <w:sz w:val="28"/>
          <w:szCs w:val="28"/>
        </w:rPr>
        <w:t xml:space="preserve">11.BDCMA(托管结算帐号转移登记簿) 12.PMLAA(查询密码挂失登记簿) 13.TRACC(交易商托管帐号表)</w:t>
      </w:r>
    </w:p>
    <w:p>
      <w:pPr>
        <w:ind w:left="0" w:right="0" w:firstLine="560"/>
        <w:spacing w:before="450" w:after="450" w:line="312" w:lineRule="auto"/>
      </w:pPr>
      <w:r>
        <w:rPr>
          <w:rFonts w:ascii="宋体" w:hAnsi="宋体" w:eastAsia="宋体" w:cs="宋体"/>
          <w:color w:val="000"/>
          <w:sz w:val="28"/>
          <w:szCs w:val="28"/>
        </w:rPr>
        <w:t xml:space="preserve">第5篇：国债工作自查报告</w:t>
      </w:r>
    </w:p>
    <w:p>
      <w:pPr>
        <w:ind w:left="0" w:right="0" w:firstLine="560"/>
        <w:spacing w:before="450" w:after="450" w:line="312" w:lineRule="auto"/>
      </w:pPr>
      <w:r>
        <w:rPr>
          <w:rFonts w:ascii="宋体" w:hAnsi="宋体" w:eastAsia="宋体" w:cs="宋体"/>
          <w:color w:val="000"/>
          <w:sz w:val="28"/>
          <w:szCs w:val="28"/>
        </w:rPr>
        <w:t xml:space="preserve">淮安分行国债工作自查报告</w:t>
      </w:r>
    </w:p>
    <w:p>
      <w:pPr>
        <w:ind w:left="0" w:right="0" w:firstLine="560"/>
        <w:spacing w:before="450" w:after="450" w:line="312" w:lineRule="auto"/>
      </w:pPr>
      <w:r>
        <w:rPr>
          <w:rFonts w:ascii="宋体" w:hAnsi="宋体" w:eastAsia="宋体" w:cs="宋体"/>
          <w:color w:val="000"/>
          <w:sz w:val="28"/>
          <w:szCs w:val="28"/>
        </w:rPr>
        <w:t xml:space="preserve">近期我行参加了南京分行国债工作会议精神及淮安市国债管理工作情况通报的会议。会议一是传达南京分行国债工作会议精神，通报淮安市国债管理工作开展情况;二是通报上半年国债工作考核评价情况，传达人总行国债业务专题会议精神;三是交流国债工作好的做法和经验;四是讨论、交流国债工作中存在的主要问题，研究探讨进一步做好全省国债工作的措施;五是讨论、研究《江苏省储蓄类国债业务检查方案(试行)》，部署全省2024年第</w:t>
      </w:r>
    </w:p>
    <w:p>
      <w:pPr>
        <w:ind w:left="0" w:right="0" w:firstLine="560"/>
        <w:spacing w:before="450" w:after="450" w:line="312" w:lineRule="auto"/>
      </w:pPr>
      <w:r>
        <w:rPr>
          <w:rFonts w:ascii="宋体" w:hAnsi="宋体" w:eastAsia="宋体" w:cs="宋体"/>
          <w:color w:val="000"/>
          <w:sz w:val="28"/>
          <w:szCs w:val="28"/>
        </w:rPr>
        <w:t xml:space="preserve">三、第四季度国债检查工作。</w:t>
      </w:r>
    </w:p>
    <w:p>
      <w:pPr>
        <w:ind w:left="0" w:right="0" w:firstLine="560"/>
        <w:spacing w:before="450" w:after="450" w:line="312" w:lineRule="auto"/>
      </w:pPr>
      <w:r>
        <w:rPr>
          <w:rFonts w:ascii="宋体" w:hAnsi="宋体" w:eastAsia="宋体" w:cs="宋体"/>
          <w:color w:val="000"/>
          <w:sz w:val="28"/>
          <w:szCs w:val="28"/>
        </w:rPr>
        <w:t xml:space="preserve">我行作为全市承销机构中的一家重点机构在上半年的国债承销工作得到了人民银行的认可。对于人民银行今年开展的“国债服务年”活动，我行给予了极大的支持，在管理、宣传、数据报送等方面均落实到位。主要表现在借助展览板，户外显示屏等进行促销宣传;创新性的开展国债发行、兑付宣传并取得实效;采取积极措施，避免被动持有国债，并取得实效;积极配合人民银行开展国债调研，信息反馈等方面。但是我行的销售也有一些不足之处，主要体现在销售现场无专职咨询人员;在销售现场无专人专职维持现场次序;宣传的受众面比较狭窄，没有拓展新的销售渠道等。</w:t>
      </w:r>
    </w:p>
    <w:p>
      <w:pPr>
        <w:ind w:left="0" w:right="0" w:firstLine="560"/>
        <w:spacing w:before="450" w:after="450" w:line="312" w:lineRule="auto"/>
      </w:pPr>
      <w:r>
        <w:rPr>
          <w:rFonts w:ascii="宋体" w:hAnsi="宋体" w:eastAsia="宋体" w:cs="宋体"/>
          <w:color w:val="000"/>
          <w:sz w:val="28"/>
          <w:szCs w:val="28"/>
        </w:rPr>
        <w:t xml:space="preserve">人民银行开展持续的国债承销宣传检查工作，各家银行网点检查率为网点总数的10%，具体的检查方案详见附件，在此提出</w:t>
      </w:r>
    </w:p>
    <w:p>
      <w:pPr>
        <w:ind w:left="0" w:right="0" w:firstLine="560"/>
        <w:spacing w:before="450" w:after="450" w:line="312" w:lineRule="auto"/>
      </w:pPr>
      <w:r>
        <w:rPr>
          <w:rFonts w:ascii="宋体" w:hAnsi="宋体" w:eastAsia="宋体" w:cs="宋体"/>
          <w:color w:val="000"/>
          <w:sz w:val="28"/>
          <w:szCs w:val="28"/>
        </w:rPr>
        <w:t xml:space="preserve">一下几点工作要求，督促自查自纠，严格参照人民银行下发的检查方案并结合省分行提出的工作要求做好后期的国债承销宣传工作。</w:t>
      </w:r>
    </w:p>
    <w:p>
      <w:pPr>
        <w:ind w:left="0" w:right="0" w:firstLine="560"/>
        <w:spacing w:before="450" w:after="450" w:line="312" w:lineRule="auto"/>
      </w:pPr>
      <w:r>
        <w:rPr>
          <w:rFonts w:ascii="宋体" w:hAnsi="宋体" w:eastAsia="宋体" w:cs="宋体"/>
          <w:color w:val="000"/>
          <w:sz w:val="28"/>
          <w:szCs w:val="28"/>
        </w:rPr>
        <w:t xml:space="preserve">1、请单位负责人高度重视国债发行工作。认真准备、严密组织，确保国债发行、兑付等工作的圆满完成。要严格按照发行文件要求开展发行工作，及时并保质保量的向人民银行上报国债业务相关的报表、信息等资料。</w:t>
      </w:r>
    </w:p>
    <w:p>
      <w:pPr>
        <w:ind w:left="0" w:right="0" w:firstLine="560"/>
        <w:spacing w:before="450" w:after="450" w:line="312" w:lineRule="auto"/>
      </w:pPr>
      <w:r>
        <w:rPr>
          <w:rFonts w:ascii="宋体" w:hAnsi="宋体" w:eastAsia="宋体" w:cs="宋体"/>
          <w:color w:val="000"/>
          <w:sz w:val="28"/>
          <w:szCs w:val="28"/>
        </w:rPr>
        <w:t xml:space="preserve">2、继续加强国债宣传工作。“国债服务年”活动的实践证明，尽管凭证式国债的投资主体是中老年朋友，但随着国债知识宣传工作的不断推进，越来越多的不同年龄段的投资者开始尝试在自己的投资组合中增加国债的配比，国债宣传活动的效果日渐显现。因此各单位必须明确专人负责国债的销售宣传工作，通过专职咨询人员、印制宣传材料、提供细致服务等方式，吸引更多的投资者投资国债，确保国债发行工作顺利完成。</w:t>
      </w:r>
    </w:p>
    <w:p>
      <w:pPr>
        <w:ind w:left="0" w:right="0" w:firstLine="560"/>
        <w:spacing w:before="450" w:after="450" w:line="312" w:lineRule="auto"/>
      </w:pPr>
      <w:r>
        <w:rPr>
          <w:rFonts w:ascii="宋体" w:hAnsi="宋体" w:eastAsia="宋体" w:cs="宋体"/>
          <w:color w:val="000"/>
          <w:sz w:val="28"/>
          <w:szCs w:val="28"/>
        </w:rPr>
        <w:t xml:space="preserve">3、必须加强与当地人民银行的交流与沟通，结合当地的实际情况做好发售、宣传等工作，做到定期向当地人民银行报备，听取意见，积极配合当地人民银行开展国债业务管理和考核评比工作。</w:t>
      </w:r>
    </w:p>
    <w:p>
      <w:pPr>
        <w:ind w:left="0" w:right="0" w:firstLine="560"/>
        <w:spacing w:before="450" w:after="450" w:line="312" w:lineRule="auto"/>
      </w:pPr>
      <w:r>
        <w:rPr>
          <w:rFonts w:ascii="宋体" w:hAnsi="宋体" w:eastAsia="宋体" w:cs="宋体"/>
          <w:color w:val="000"/>
          <w:sz w:val="28"/>
          <w:szCs w:val="28"/>
        </w:rPr>
        <w:t xml:space="preserve">4、由于人民银行国债现场检查工作中涉及到款项的汇划、科目的使用等条款，因此也烦请会计结算部能够协助管理，不甚为感!</w:t>
      </w:r>
    </w:p>
    <w:p>
      <w:pPr>
        <w:ind w:left="0" w:right="0" w:firstLine="560"/>
        <w:spacing w:before="450" w:after="450" w:line="312" w:lineRule="auto"/>
      </w:pPr>
      <w:r>
        <w:rPr>
          <w:rFonts w:ascii="宋体" w:hAnsi="宋体" w:eastAsia="宋体" w:cs="宋体"/>
          <w:color w:val="000"/>
          <w:sz w:val="28"/>
          <w:szCs w:val="28"/>
        </w:rPr>
        <w:t xml:space="preserve">交通银行淮安分行会继续高度重视国债的发行和管理工作，</w:t>
      </w:r>
    </w:p>
    <w:p>
      <w:pPr>
        <w:ind w:left="0" w:right="0" w:firstLine="560"/>
        <w:spacing w:before="450" w:after="450" w:line="312" w:lineRule="auto"/>
      </w:pPr>
      <w:r>
        <w:rPr>
          <w:rFonts w:ascii="宋体" w:hAnsi="宋体" w:eastAsia="宋体" w:cs="宋体"/>
          <w:color w:val="000"/>
          <w:sz w:val="28"/>
          <w:szCs w:val="28"/>
        </w:rPr>
        <w:t xml:space="preserve">不断提高国债管理水平，确保做好国债发行、兑付、宣传等工作。</w:t>
      </w:r>
    </w:p>
    <w:p>
      <w:pPr>
        <w:ind w:left="0" w:right="0" w:firstLine="560"/>
        <w:spacing w:before="450" w:after="450" w:line="312" w:lineRule="auto"/>
      </w:pPr>
      <w:r>
        <w:rPr>
          <w:rFonts w:ascii="宋体" w:hAnsi="宋体" w:eastAsia="宋体" w:cs="宋体"/>
          <w:color w:val="000"/>
          <w:sz w:val="28"/>
          <w:szCs w:val="28"/>
        </w:rPr>
        <w:t xml:space="preserve">交通银行淮安分行</w:t>
      </w:r>
    </w:p>
    <w:p>
      <w:pPr>
        <w:ind w:left="0" w:right="0" w:firstLine="560"/>
        <w:spacing w:before="450" w:after="450" w:line="312" w:lineRule="auto"/>
      </w:pPr>
      <w:r>
        <w:rPr>
          <w:rFonts w:ascii="宋体" w:hAnsi="宋体" w:eastAsia="宋体" w:cs="宋体"/>
          <w:color w:val="000"/>
          <w:sz w:val="28"/>
          <w:szCs w:val="28"/>
        </w:rPr>
        <w:t xml:space="preserve">2024年9月24日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2024-10-04T11:35:31+08:00</dcterms:created>
  <dcterms:modified xsi:type="dcterms:W3CDTF">2024-10-04T11:35:31+08:00</dcterms:modified>
</cp:coreProperties>
</file>

<file path=docProps/custom.xml><?xml version="1.0" encoding="utf-8"?>
<Properties xmlns="http://schemas.openxmlformats.org/officeDocument/2006/custom-properties" xmlns:vt="http://schemas.openxmlformats.org/officeDocument/2006/docPropsVTypes"/>
</file>