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幼儿园的常规工作总结与计划(5篇)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的常规工作总结与计划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w:t>
      </w:r>
    </w:p>
    <w:p>
      <w:pPr>
        <w:ind w:left="0" w:right="0" w:firstLine="560"/>
        <w:spacing w:before="450" w:after="450" w:line="312" w:lineRule="auto"/>
      </w:pPr>
      <w:r>
        <w:rPr>
          <w:rFonts w:ascii="黑体" w:hAnsi="黑体" w:eastAsia="黑体" w:cs="黑体"/>
          <w:color w:val="000000"/>
          <w:sz w:val="36"/>
          <w:szCs w:val="36"/>
          <w:b w:val="1"/>
          <w:bCs w:val="1"/>
        </w:rPr>
        <w:t xml:space="preserve">幼儿园的常规工作总结与计划一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幼儿园的常规工作总结与计划二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当工作进行到一定阶段或告一段落时，需要回过头来对所做的工作认真地分析研究一下，肯定成绩，找出问题，归纳出经验教训。下面给大家分享关于幼儿园的常规工作总结与计划，方便大家学习。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20_幼儿园党支部工作总结范文五篇&lt;/span[_TAG_h2]幼儿园的常规工作总结与计划三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幼儿园的常规工作总结与计划四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幼儿园的常规工作总结与计划五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2024-10-06T01:20:27+08:00</dcterms:created>
  <dcterms:modified xsi:type="dcterms:W3CDTF">2024-10-06T01:20:27+08:00</dcterms:modified>
</cp:coreProperties>
</file>

<file path=docProps/custom.xml><?xml version="1.0" encoding="utf-8"?>
<Properties xmlns="http://schemas.openxmlformats.org/officeDocument/2006/custom-properties" xmlns:vt="http://schemas.openxmlformats.org/officeDocument/2006/docPropsVTypes"/>
</file>