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收银员年底工作总结【三篇】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出纳应准确打印所有收款文件和发票及时、快速接收客人消费资金收集中快速、准确、良好和遗漏的收集各种钞票的真伪必须仔细核实,接受伪钞的自我补偿。 以下是为大家整理的关于收银员年底工作总结的文章3篇 ,欢迎品鉴！第一篇: 收银员年底工作总结　　一...</w:t>
      </w:r>
    </w:p>
    <w:p>
      <w:pPr>
        <w:ind w:left="0" w:right="0" w:firstLine="560"/>
        <w:spacing w:before="450" w:after="450" w:line="312" w:lineRule="auto"/>
      </w:pPr>
      <w:r>
        <w:rPr>
          <w:rFonts w:ascii="宋体" w:hAnsi="宋体" w:eastAsia="宋体" w:cs="宋体"/>
          <w:color w:val="000"/>
          <w:sz w:val="28"/>
          <w:szCs w:val="28"/>
        </w:rPr>
        <w:t xml:space="preserve">出纳应准确打印所有收款文件和发票及时、快速接收客人消费资金收集中快速、准确、良好和遗漏的收集各种钞票的真伪必须仔细核实,接受伪钞的自我补偿。 以下是为大家整理的关于收银员年底工作总结的文章3篇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收银员年底工作总结</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&gt;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&gt;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&gt;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&gt;　一、服务质量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&gt;　二、餐厅文化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收银员年底工作总结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 收银员年底工作总结</w:t>
      </w:r>
    </w:p>
    <w:p>
      <w:pPr>
        <w:ind w:left="0" w:right="0" w:firstLine="560"/>
        <w:spacing w:before="450" w:after="450" w:line="312" w:lineRule="auto"/>
      </w:pPr>
      <w:r>
        <w:rPr>
          <w:rFonts w:ascii="宋体" w:hAnsi="宋体" w:eastAsia="宋体" w:cs="宋体"/>
          <w:color w:val="000"/>
          <w:sz w:val="28"/>
          <w:szCs w:val="28"/>
        </w:rPr>
        <w:t xml:space="preserve">　　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　　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2024-10-06T02:56:24+08:00</dcterms:created>
  <dcterms:modified xsi:type="dcterms:W3CDTF">2024-10-06T02:56:24+08:00</dcterms:modified>
</cp:coreProperties>
</file>

<file path=docProps/custom.xml><?xml version="1.0" encoding="utf-8"?>
<Properties xmlns="http://schemas.openxmlformats.org/officeDocument/2006/custom-properties" xmlns:vt="http://schemas.openxmlformats.org/officeDocument/2006/docPropsVTypes"/>
</file>