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315市监工作总结(共3篇)</w:t>
      </w:r>
      <w:bookmarkEnd w:id="1"/>
    </w:p>
    <w:p>
      <w:pPr>
        <w:jc w:val="center"/>
        <w:spacing w:before="0" w:after="450"/>
      </w:pPr>
      <w:r>
        <w:rPr>
          <w:rFonts w:ascii="Arial" w:hAnsi="Arial" w:eastAsia="Arial" w:cs="Arial"/>
          <w:color w:val="999999"/>
          <w:sz w:val="20"/>
          <w:szCs w:val="20"/>
        </w:rPr>
        <w:t xml:space="preserve">来源：网友投稿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315市监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315市监工作总结2</w:t>
      </w:r>
    </w:p>
    <w:p>
      <w:pPr>
        <w:ind w:left="0" w:right="0" w:firstLine="560"/>
        <w:spacing w:before="450" w:after="450" w:line="312" w:lineRule="auto"/>
      </w:pPr>
      <w:r>
        <w:rPr>
          <w:rFonts w:ascii="宋体" w:hAnsi="宋体" w:eastAsia="宋体" w:cs="宋体"/>
          <w:color w:val="000"/>
          <w:sz w:val="28"/>
          <w:szCs w:val="28"/>
        </w:rPr>
        <w:t xml:space="preserve">__年，市场监管所在街道党工委、办事处的正确领导下，在新区城管和市场_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__年度工作完成情况总结如下：</w:t>
      </w:r>
    </w:p>
    <w:p>
      <w:pPr>
        <w:ind w:left="0" w:right="0" w:firstLine="560"/>
        <w:spacing w:before="450" w:after="450" w:line="312" w:lineRule="auto"/>
      </w:pPr>
      <w:r>
        <w:rPr>
          <w:rFonts w:ascii="宋体" w:hAnsi="宋体" w:eastAsia="宋体" w:cs="宋体"/>
          <w:color w:val="000"/>
          <w:sz w:val="28"/>
          <w:szCs w:val="28"/>
        </w:rPr>
        <w:t xml:space="preserve">一、一年来取得的成效</w:t>
      </w:r>
    </w:p>
    <w:p>
      <w:pPr>
        <w:ind w:left="0" w:right="0" w:firstLine="560"/>
        <w:spacing w:before="450" w:after="450" w:line="312" w:lineRule="auto"/>
      </w:pPr>
      <w:r>
        <w:rPr>
          <w:rFonts w:ascii="宋体" w:hAnsi="宋体" w:eastAsia="宋体" w:cs="宋体"/>
          <w:color w:val="000"/>
          <w:sz w:val="28"/>
          <w:szCs w:val="28"/>
        </w:rPr>
        <w:t xml:space="preserve">（一）x街道牢固树立“党政同责、一岗双责”的责任意识，统筹抓好创建国家食品安全示范城市工作，认真落实“四个最严”和“四有两责”要求，扎实开展食品安全源头治理，严厉打击食品违法犯罪行为，着力构建社会共治格局，食品安全总体状况持续稳定在较高水平，尤其是粮食及粮食制品、食用油、蔬菜、肉及肉制品、蛋、水产品、乳制品、保健品、非洲猪瘟防控工作等。全年无食品安全事故及疑似事故安全事故发生，无市级、新区级重大投诉案件。</w:t>
      </w:r>
    </w:p>
    <w:p>
      <w:pPr>
        <w:ind w:left="0" w:right="0" w:firstLine="560"/>
        <w:spacing w:before="450" w:after="450" w:line="312" w:lineRule="auto"/>
      </w:pPr>
      <w:r>
        <w:rPr>
          <w:rFonts w:ascii="宋体" w:hAnsi="宋体" w:eastAsia="宋体" w:cs="宋体"/>
          <w:color w:val="000"/>
          <w:sz w:val="28"/>
          <w:szCs w:val="28"/>
        </w:rPr>
        <w:t xml:space="preserve">（二）企业工商年报工作。扎实推进企业年报工作，积极引导市场主体进行工商年报，__年辖区内注册企业__家，年报数__家，年报率__%，连续两年排名位列新区第一。</w:t>
      </w:r>
    </w:p>
    <w:p>
      <w:pPr>
        <w:ind w:left="0" w:right="0" w:firstLine="560"/>
        <w:spacing w:before="450" w:after="450" w:line="312" w:lineRule="auto"/>
      </w:pPr>
      <w:r>
        <w:rPr>
          <w:rFonts w:ascii="宋体" w:hAnsi="宋体" w:eastAsia="宋体" w:cs="宋体"/>
          <w:color w:val="000"/>
          <w:sz w:val="28"/>
          <w:szCs w:val="28"/>
        </w:rPr>
        <w:t xml:space="preserve">（三）产品质量得到明显提升，投入资金__万元，委托专业机构对__家工业产品质量进行全覆盖检查，全年不低于x次的全覆盖检查。</w:t>
      </w:r>
    </w:p>
    <w:p>
      <w:pPr>
        <w:ind w:left="0" w:right="0" w:firstLine="560"/>
        <w:spacing w:before="450" w:after="450" w:line="312" w:lineRule="auto"/>
      </w:pPr>
      <w:r>
        <w:rPr>
          <w:rFonts w:ascii="宋体" w:hAnsi="宋体" w:eastAsia="宋体" w:cs="宋体"/>
          <w:color w:val="000"/>
          <w:sz w:val="28"/>
          <w:szCs w:val="28"/>
        </w:rPr>
        <w:t xml:space="preserve">（四）特种设备监管持续跟进，辖区内x家特种设备使用单位，每季度不得低于一次的全面检查，保障其安全运行，全年无差错及安全事故发生。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全面落实责任。一是强化党政同责。街道党工委、办事处高度重视创建工作，将其列入重要议事日程，明确党政领导及成员单位职责分工和村（社区）属地管理责任，形成街道、村（社区）“两级联动”的工作格局，先后召开党工委会专题研究食品安全工作x次，主任办公会召开工作推进会x次，专题会x次，部门联席会x次，及时解决和处理工作开展过程中存在的问题，群众满意率达__%。二是强化制度保障。建立健全食品安全工作制度__项，完善目标考核机制，将食品安全工作纳入街道目标考核内容，在街道综合考核分值高于x%，同x村x社区签订了专项目标责任书，确保责任落到实处。</w:t>
      </w:r>
    </w:p>
    <w:p>
      <w:pPr>
        <w:ind w:left="0" w:right="0" w:firstLine="560"/>
        <w:spacing w:before="450" w:after="450" w:line="312" w:lineRule="auto"/>
      </w:pPr>
      <w:r>
        <w:rPr>
          <w:rFonts w:ascii="宋体" w:hAnsi="宋体" w:eastAsia="宋体" w:cs="宋体"/>
          <w:color w:val="000"/>
          <w:sz w:val="28"/>
          <w:szCs w:val="28"/>
        </w:rPr>
        <w:t xml:space="preserve">（二）加强源头治理。一是加大重点行业治理。制定对重点企业的环保治理工作方案，要求辖区内所有餐饮单位__家全部安装油烟净化器，餐饮服务单位建立了废弃物处理制度，与收购企业签订协议，餐饮业主台账记录完整，基本做到了日产日清，开展“地沟油”专项整治x次。二是加大重点领域监管。x农贸市场是集农副产品、日用品主的综合性市场，功能分区明确，投入__万元完善了快检室的设施配备，投入__万元完成全年抽样检查__余次。三是加大重点区域规范。严格落实食用农产品准入制度，街道办组织食药监所、产促科、综合执法队、市场管理方、市场开办方定期开展生鲜猪肉、野生菌、腌卤制品、活禽交易、非洲猪瘟防控等专项整治和日常监管，投入x万余元购买了__台油水分离器，切实解决了农民集中区餐厨垃圾的处置问题。</w:t>
      </w:r>
    </w:p>
    <w:p>
      <w:pPr>
        <w:ind w:left="0" w:right="0" w:firstLine="560"/>
        <w:spacing w:before="450" w:after="450" w:line="312" w:lineRule="auto"/>
      </w:pPr>
      <w:r>
        <w:rPr>
          <w:rFonts w:ascii="宋体" w:hAnsi="宋体" w:eastAsia="宋体" w:cs="宋体"/>
          <w:color w:val="000"/>
          <w:sz w:val="28"/>
          <w:szCs w:val="28"/>
        </w:rPr>
        <w:t xml:space="preserve">（四）构建共治体系。一是落实企业食安主体责任。引导监督食品经营企业、农贸市场等严格落实主体责任，建立健全各类台账，做到索证索票，记录完整。严格实行市场准入，辖区内食品经营单位建立自查制度，实现每年自查x次，并签订食品安全承诺书，健全食品生产、销售、进货、查验、出厂检验等各项制度。二是推行食品安全责任保险。督促食品经营单位建立食品安全责任保险，辖区内有流动厨师x人，大型餐饮单位x家与锦泰保险公司签订食品安全责任保险合同。三是加强宣传拓宽监督渠道。采取标语、展板、QQ、微信、政务服务平台、培训等形式，利用会节、食品安全宣传周、赶集日等开展宣传教育x次，x村（社区）设有固定的食品安全宣传栏。在街道政务中心设置投诉举报平台，及时处理群众反应的热点问题，截止目前共接到投诉__起，处理__起，办结率__%。</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（一）根据创建工作要求，对照标准，查漏补缺，继续加强辖区内食品安全监管。</w:t>
      </w:r>
    </w:p>
    <w:p>
      <w:pPr>
        <w:ind w:left="0" w:right="0" w:firstLine="560"/>
        <w:spacing w:before="450" w:after="450" w:line="312" w:lineRule="auto"/>
      </w:pPr>
      <w:r>
        <w:rPr>
          <w:rFonts w:ascii="宋体" w:hAnsi="宋体" w:eastAsia="宋体" w:cs="宋体"/>
          <w:color w:val="000"/>
          <w:sz w:val="28"/>
          <w:szCs w:val="28"/>
        </w:rPr>
        <w:t xml:space="preserve">（二）牢固树立“党政同责、一岗双责”的责任意识，充分调动各科、所、队和村（社区）积极性和主动性，日常监管做到横向到边，纵向到底的工作格局，不留死角和盲区。</w:t>
      </w:r>
    </w:p>
    <w:p>
      <w:pPr>
        <w:ind w:left="0" w:right="0" w:firstLine="560"/>
        <w:spacing w:before="450" w:after="450" w:line="312" w:lineRule="auto"/>
      </w:pPr>
      <w:r>
        <w:rPr>
          <w:rFonts w:ascii="宋体" w:hAnsi="宋体" w:eastAsia="宋体" w:cs="宋体"/>
          <w:color w:val="000"/>
          <w:sz w:val="28"/>
          <w:szCs w:val="28"/>
        </w:rPr>
        <w:t xml:space="preserve">（三）加强学习，不断提高食药监所监管人员法律，法规和业务知识水平，提高业务水平和执法能力。</w:t>
      </w:r>
    </w:p>
    <w:p>
      <w:pPr>
        <w:ind w:left="0" w:right="0" w:firstLine="560"/>
        <w:spacing w:before="450" w:after="450" w:line="312" w:lineRule="auto"/>
      </w:pPr>
      <w:r>
        <w:rPr>
          <w:rFonts w:ascii="宋体" w:hAnsi="宋体" w:eastAsia="宋体" w:cs="宋体"/>
          <w:color w:val="000"/>
          <w:sz w:val="28"/>
          <w:szCs w:val="28"/>
        </w:rPr>
        <w:t xml:space="preserve">（四）加大工商和质量提升方面的力度，努力构建风清气正的营商环境。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永远在路上，__年，x街道食品安全工作虽然取得了一定的成绩，但与全市、新区的要求和人民群众的期盼还存在不小差距，今后，x街道将全面贯彻落实_提出的“加强食品安全战略，让人民吃的放心”和“构建新型营商环境年”的要求，进一步加强市场安全监管，依法监管，促进全街道市场安全持续向好，以实际行动维护广大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315市监工作总结3</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2024-10-06T08:05:15+08:00</dcterms:created>
  <dcterms:modified xsi:type="dcterms:W3CDTF">2024-10-06T08:05:15+08:00</dcterms:modified>
</cp:coreProperties>
</file>

<file path=docProps/custom.xml><?xml version="1.0" encoding="utf-8"?>
<Properties xmlns="http://schemas.openxmlformats.org/officeDocument/2006/custom-properties" xmlns:vt="http://schemas.openxmlformats.org/officeDocument/2006/docPropsVTypes"/>
</file>