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电气工程师年底工作总结与计划</w:t>
      </w:r>
      <w:bookmarkEnd w:id="1"/>
    </w:p>
    <w:p>
      <w:pPr>
        <w:jc w:val="center"/>
        <w:spacing w:before="0" w:after="450"/>
      </w:pPr>
      <w:r>
        <w:rPr>
          <w:rFonts w:ascii="Arial" w:hAnsi="Arial" w:eastAsia="Arial" w:cs="Arial"/>
          <w:color w:val="999999"/>
          <w:sz w:val="20"/>
          <w:szCs w:val="20"/>
        </w:rPr>
        <w:t xml:space="preserve">来源：网友投稿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本人于20XX...</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人于20XX年7月毕业于xx省机电学校机电一体化专业。从20XX年4月开始，到xx公司实习，毕业后也一直在这公司工作，至今已有十一年了，期间一直从事电气方面的工作。在这十一年多的工作中，自己在政治思想、职业道德、专业技术水平等方面都取得了一定的成绩，个人综合素质得到较大的提高。</w:t>
      </w:r>
    </w:p>
    <w:p>
      <w:pPr>
        <w:ind w:left="0" w:right="0" w:firstLine="560"/>
        <w:spacing w:before="450" w:after="450" w:line="312" w:lineRule="auto"/>
      </w:pPr>
      <w:r>
        <w:rPr>
          <w:rFonts w:ascii="宋体" w:hAnsi="宋体" w:eastAsia="宋体" w:cs="宋体"/>
          <w:color w:val="000"/>
          <w:sz w:val="28"/>
          <w:szCs w:val="28"/>
        </w:rPr>
        <w:t xml:space="preserve">　　在政治思想上，要求积极上进，关心和热爱祖国、热爱人民、爱公司，坚决拥护中国*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　　在学识水平、专业能力方面，从参加工作开始，我发现在学校学到的专业理论知识与生产实际有较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　　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　　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　　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同时也获得201XX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　　通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　　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时光飞逝，转眼间到公司已经快半年，感受甚多，收获甚多。进入中电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一、扎实工作</w:t>
      </w:r>
    </w:p>
    <w:p>
      <w:pPr>
        <w:ind w:left="0" w:right="0" w:firstLine="560"/>
        <w:spacing w:before="450" w:after="450" w:line="312" w:lineRule="auto"/>
      </w:pPr>
      <w:r>
        <w:rPr>
          <w:rFonts w:ascii="宋体" w:hAnsi="宋体" w:eastAsia="宋体" w:cs="宋体"/>
          <w:color w:val="000"/>
          <w:sz w:val="28"/>
          <w:szCs w:val="28"/>
        </w:rPr>
        <w:t xml:space="preserve">　　在车间的安装组、一次软线组、一次铜排组和二次线组整整三个月。我们进入箱变从车间开始，可以说车间是我们对箱变公司的第一印象。不得不说，车间工人给我树立了良好的形象，使我受益匪浅。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　　二、努力学习、不断进步</w:t>
      </w:r>
    </w:p>
    <w:p>
      <w:pPr>
        <w:ind w:left="0" w:right="0" w:firstLine="560"/>
        <w:spacing w:before="450" w:after="450" w:line="312" w:lineRule="auto"/>
      </w:pPr>
      <w:r>
        <w:rPr>
          <w:rFonts w:ascii="宋体" w:hAnsi="宋体" w:eastAsia="宋体" w:cs="宋体"/>
          <w:color w:val="000"/>
          <w:sz w:val="28"/>
          <w:szCs w:val="28"/>
        </w:rPr>
        <w:t xml:space="preserve">　　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　　四、自我评价</w:t>
      </w:r>
    </w:p>
    <w:p>
      <w:pPr>
        <w:ind w:left="0" w:right="0" w:firstLine="560"/>
        <w:spacing w:before="450" w:after="450" w:line="312" w:lineRule="auto"/>
      </w:pPr>
      <w:r>
        <w:rPr>
          <w:rFonts w:ascii="宋体" w:hAnsi="宋体" w:eastAsia="宋体" w:cs="宋体"/>
          <w:color w:val="000"/>
          <w:sz w:val="28"/>
          <w:szCs w:val="28"/>
        </w:rPr>
        <w:t xml:space="preserve">　　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　　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　　二、加强业务学习，提高技术水平</w:t>
      </w:r>
    </w:p>
    <w:p>
      <w:pPr>
        <w:ind w:left="0" w:right="0" w:firstLine="560"/>
        <w:spacing w:before="450" w:after="450" w:line="312" w:lineRule="auto"/>
      </w:pPr>
      <w:r>
        <w:rPr>
          <w:rFonts w:ascii="宋体" w:hAnsi="宋体" w:eastAsia="宋体" w:cs="宋体"/>
          <w:color w:val="000"/>
          <w:sz w:val="28"/>
          <w:szCs w:val="28"/>
        </w:rPr>
        <w:t xml:space="preserve">　　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　　三、主要经济指标完成情况</w:t>
      </w:r>
    </w:p>
    <w:p>
      <w:pPr>
        <w:ind w:left="0" w:right="0" w:firstLine="560"/>
        <w:spacing w:before="450" w:after="450" w:line="312" w:lineRule="auto"/>
      </w:pPr>
      <w:r>
        <w:rPr>
          <w:rFonts w:ascii="宋体" w:hAnsi="宋体" w:eastAsia="宋体" w:cs="宋体"/>
          <w:color w:val="000"/>
          <w:sz w:val="28"/>
          <w:szCs w:val="28"/>
        </w:rPr>
        <w:t xml:space="preserve">　　⒈供电量</w:t>
      </w:r>
    </w:p>
    <w:p>
      <w:pPr>
        <w:ind w:left="0" w:right="0" w:firstLine="560"/>
        <w:spacing w:before="450" w:after="450" w:line="312" w:lineRule="auto"/>
      </w:pPr>
      <w:r>
        <w:rPr>
          <w:rFonts w:ascii="宋体" w:hAnsi="宋体" w:eastAsia="宋体" w:cs="宋体"/>
          <w:color w:val="000"/>
          <w:sz w:val="28"/>
          <w:szCs w:val="28"/>
        </w:rPr>
        <w:t xml:space="preserve">　　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　　⒉线损率</w:t>
      </w:r>
    </w:p>
    <w:p>
      <w:pPr>
        <w:ind w:left="0" w:right="0" w:firstLine="560"/>
        <w:spacing w:before="450" w:after="450" w:line="312" w:lineRule="auto"/>
      </w:pPr>
      <w:r>
        <w:rPr>
          <w:rFonts w:ascii="宋体" w:hAnsi="宋体" w:eastAsia="宋体" w:cs="宋体"/>
          <w:color w:val="000"/>
          <w:sz w:val="28"/>
          <w:szCs w:val="28"/>
        </w:rPr>
        <w:t xml:space="preserve">　　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　　⒊电费回收</w:t>
      </w:r>
    </w:p>
    <w:p>
      <w:pPr>
        <w:ind w:left="0" w:right="0" w:firstLine="560"/>
        <w:spacing w:before="450" w:after="450" w:line="312" w:lineRule="auto"/>
      </w:pPr>
      <w:r>
        <w:rPr>
          <w:rFonts w:ascii="宋体" w:hAnsi="宋体" w:eastAsia="宋体" w:cs="宋体"/>
          <w:color w:val="000"/>
          <w:sz w:val="28"/>
          <w:szCs w:val="28"/>
        </w:rPr>
        <w:t xml:space="preserve">　　上半年应收电费⒎万元，实收万元，电费回收率；其中冲减旧欠电费万元，占旧欠总额的；上交电费万元，实现毛收入万元。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　　⒋电价</w:t>
      </w:r>
    </w:p>
    <w:p>
      <w:pPr>
        <w:ind w:left="0" w:right="0" w:firstLine="560"/>
        <w:spacing w:before="450" w:after="450" w:line="312" w:lineRule="auto"/>
      </w:pPr>
      <w:r>
        <w:rPr>
          <w:rFonts w:ascii="宋体" w:hAnsi="宋体" w:eastAsia="宋体" w:cs="宋体"/>
          <w:color w:val="000"/>
          <w:sz w:val="28"/>
          <w:szCs w:val="28"/>
        </w:rPr>
        <w:t xml:space="preserve">　　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　　⒌平均功率因数</w:t>
      </w:r>
    </w:p>
    <w:p>
      <w:pPr>
        <w:ind w:left="0" w:right="0" w:firstLine="560"/>
        <w:spacing w:before="450" w:after="450" w:line="312" w:lineRule="auto"/>
      </w:pPr>
      <w:r>
        <w:rPr>
          <w:rFonts w:ascii="宋体" w:hAnsi="宋体" w:eastAsia="宋体" w:cs="宋体"/>
          <w:color w:val="000"/>
          <w:sz w:val="28"/>
          <w:szCs w:val="28"/>
        </w:rPr>
        <w:t xml:space="preserve">　　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　　四、主要工作任务完成情况</w:t>
      </w:r>
    </w:p>
    <w:p>
      <w:pPr>
        <w:ind w:left="0" w:right="0" w:firstLine="560"/>
        <w:spacing w:before="450" w:after="450" w:line="312" w:lineRule="auto"/>
      </w:pPr>
      <w:r>
        <w:rPr>
          <w:rFonts w:ascii="宋体" w:hAnsi="宋体" w:eastAsia="宋体" w:cs="宋体"/>
          <w:color w:val="000"/>
          <w:sz w:val="28"/>
          <w:szCs w:val="28"/>
        </w:rPr>
        <w:t xml:space="preserve">　　⒈农电管理常抓不懈，供电所规范化管理水平明显提高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　　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　　（）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　　（）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　　（）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　　（）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　　（）按照我局今年开展争创“十佳”活动的工作思路，我部起草制定了《争创“十佳农电工”活动实施方案》，并于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　　（）根据省公司下发的《供电所职工岗薪办法》，结合我局实际情况起草制定了《农电工岗薪工资管理办法（试行）》，于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　　（）在落实农电工待遇的同时，加大了农电工检查管理力度，上半年对板西村电工收电费打白条、刘家铺村农电工拖欠电费、西河营村农电工私立收费项目等三起案件进行了调查核实和严肃处理。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　　20xx已成为过去，20xx正踏步走来，希望在新的一年里养管的事业蒸蒸日上，员工幸福指数稳步提高！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2024-10-06T02:54:06+08:00</dcterms:created>
  <dcterms:modified xsi:type="dcterms:W3CDTF">2024-10-06T02:54:06+08:00</dcterms:modified>
</cp:coreProperties>
</file>

<file path=docProps/custom.xml><?xml version="1.0" encoding="utf-8"?>
<Properties xmlns="http://schemas.openxmlformats.org/officeDocument/2006/custom-properties" xmlns:vt="http://schemas.openxmlformats.org/officeDocument/2006/docPropsVTypes"/>
</file>