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2024年村级乡村振兴工作总结3篇</w:t>
      </w:r>
      <w:bookmarkEnd w:id="1"/>
    </w:p>
    <w:p>
      <w:pPr>
        <w:jc w:val="center"/>
        <w:spacing w:before="0" w:after="450"/>
      </w:pPr>
      <w:r>
        <w:rPr>
          <w:rFonts w:ascii="Arial" w:hAnsi="Arial" w:eastAsia="Arial" w:cs="Arial"/>
          <w:color w:val="999999"/>
          <w:sz w:val="20"/>
          <w:szCs w:val="20"/>
        </w:rPr>
        <w:t xml:space="preserve">来源：网友投稿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以下是为大家整理的关于2024年村级乡村振兴工作总结的文章3篇 ,欢迎品鉴！第一篇: 2024年村级乡村振兴工作总结　　去年以来，我县把乡村振兴战略作为新时代“三农”工作的总抓手，坚持多措并举，多点发力，科学编制《全县乡村振兴三年工...</w:t>
      </w:r>
    </w:p>
    <w:p>
      <w:pPr>
        <w:ind w:left="0" w:right="0" w:firstLine="560"/>
        <w:spacing w:before="450" w:after="450" w:line="312" w:lineRule="auto"/>
      </w:pPr>
      <w:r>
        <w:rPr>
          <w:rFonts w:ascii="宋体" w:hAnsi="宋体" w:eastAsia="宋体" w:cs="宋体"/>
          <w:color w:val="000"/>
          <w:sz w:val="28"/>
          <w:szCs w:val="28"/>
        </w:rPr>
        <w:t xml:space="preserve">*** 以下是为大家整理的关于2024年村级乡村振兴工作总结的文章3篇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2024年村级乡村振兴工作总结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2024年村级乡村振兴工作总结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2024年村级乡村振兴工作总结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2024-10-06T03:40:33+08:00</dcterms:created>
  <dcterms:modified xsi:type="dcterms:W3CDTF">2024-10-06T03:40:33+08:00</dcterms:modified>
</cp:coreProperties>
</file>

<file path=docProps/custom.xml><?xml version="1.0" encoding="utf-8"?>
<Properties xmlns="http://schemas.openxmlformats.org/officeDocument/2006/custom-properties" xmlns:vt="http://schemas.openxmlformats.org/officeDocument/2006/docPropsVTypes"/>
</file>