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员工季度工作总结最新范文</w:t>
      </w:r>
      <w:bookmarkEnd w:id="1"/>
    </w:p>
    <w:p>
      <w:pPr>
        <w:jc w:val="center"/>
        <w:spacing w:before="0" w:after="450"/>
      </w:pPr>
      <w:r>
        <w:rPr>
          <w:rFonts w:ascii="Arial" w:hAnsi="Arial" w:eastAsia="Arial" w:cs="Arial"/>
          <w:color w:val="999999"/>
          <w:sz w:val="20"/>
          <w:szCs w:val="20"/>
        </w:rPr>
        <w:t xml:space="preserve">来源：网友投稿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最新范文5篇一年慢慢过去了。回顾今年的工作，你取得了哪些成绩?包括工作中的不足，你需要写一篇完美的工作总结。以下小编在这给大家整理了一些员工季度工作总结最新范文，希望对大家有帮助!员工季度工作总结最新范文1在这一季度中我进步...</w:t>
      </w:r>
    </w:p>
    <w:p>
      <w:pPr>
        <w:ind w:left="0" w:right="0" w:firstLine="560"/>
        <w:spacing w:before="450" w:after="450" w:line="312" w:lineRule="auto"/>
      </w:pPr>
      <w:r>
        <w:rPr>
          <w:rFonts w:ascii="宋体" w:hAnsi="宋体" w:eastAsia="宋体" w:cs="宋体"/>
          <w:color w:val="000"/>
          <w:sz w:val="28"/>
          <w:szCs w:val="28"/>
        </w:rPr>
        <w:t xml:space="preserve">员工季度工作总结最新范文5篇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一年慢慢过去了。回顾今年的工作，你取得了哪些成绩?包括工作中的不足，你需要写一篇完美的工作总结。以下小编在这给大家整理了一些员工季度工作总结最新范文，希望对大家有帮助!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员工季度工作总结最新范文1</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员工季度工作总结最新范文2</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_——_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_月已办理各项行政审批事项_8项。其中：技改项备案8件;成品油经营许可证变更、新建2件;技改项目使用进口设备免征关税和进口环节增值税确认2件;资源综合利用企业(含电厂)认定6件;招投标项目核准_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_月28日，我们收到广西建工集团第一建筑工程有限责任公司投诉第一中标人四川建筑机械化工程公司有招标文件规定的限制投标的情形，我们依法受理，并立即开展调查，并于_月_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员工季度工作总结最新范文3</w:t>
      </w:r>
    </w:p>
    <w:p>
      <w:pPr>
        <w:ind w:left="0" w:right="0" w:firstLine="560"/>
        <w:spacing w:before="450" w:after="450" w:line="312" w:lineRule="auto"/>
      </w:pPr>
      <w:r>
        <w:rPr>
          <w:rFonts w:ascii="宋体" w:hAnsi="宋体" w:eastAsia="宋体" w:cs="宋体"/>
          <w:color w:val="000"/>
          <w:sz w:val="28"/>
          <w:szCs w:val="28"/>
        </w:rPr>
        <w:t xml:space="preserve">20__年一季度工程管理部强化对科技工作的领导，因地制宜地开展科技进步工作，建立健全科技管理体系，进一步开展科技创新工作。现对三个月的工作做以总结：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以公司工程管理部为核心，在各个项目部成立科技创新领导小组，20__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3、进一步加强培训、提升科技开发</w:t>
      </w:r>
    </w:p>
    <w:p>
      <w:pPr>
        <w:ind w:left="0" w:right="0" w:firstLine="560"/>
        <w:spacing w:before="450" w:after="450" w:line="312" w:lineRule="auto"/>
      </w:pPr>
      <w:r>
        <w:rPr>
          <w:rFonts w:ascii="宋体" w:hAnsi="宋体" w:eastAsia="宋体" w:cs="宋体"/>
          <w:color w:val="000"/>
          <w:sz w:val="28"/>
          <w:szCs w:val="28"/>
        </w:rPr>
        <w:t xml:space="preserve">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__年2月1日拿到知识产权局的专利受理通知书，由工程管理部设计的《自动脱钩器》专利20__年3月底已经提交国家知识产权局，等待审批。</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员工季度工作总结最新范文4</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员工季度工作总结最新范文5</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为进一步规范我区安全生产监督检查行为，按照我区随机抽查工作要求，现将20__年第四季度工作开展情况总结如下：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以安全生产监管的危险化学品生产使用经营单位、烟 花爆竹企业以及我区规模以上工贸企业等为主体，建立随机抽查对象名录库，确定抽查对象83家。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__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四、建立完善“双随机”抽查机制</w:t>
      </w:r>
    </w:p>
    <w:p>
      <w:pPr>
        <w:ind w:left="0" w:right="0" w:firstLine="560"/>
        <w:spacing w:before="450" w:after="450" w:line="312" w:lineRule="auto"/>
      </w:pPr>
      <w:r>
        <w:rPr>
          <w:rFonts w:ascii="宋体" w:hAnsi="宋体" w:eastAsia="宋体" w:cs="宋体"/>
          <w:color w:val="000"/>
          <w:sz w:val="28"/>
          <w:szCs w:val="28"/>
        </w:rPr>
        <w:t xml:space="preserve">从“两库”中随机确定待查对象和执法人员，实行“双随机”抽查，做到“双随机”抽查至少应由2名持有安全生产执法证件人员组成，年度安全生产监管执法计划中采用“双随机”抽查的比例一般不低于30%并逐年提高，抽查频次每个月1至2次。</w:t>
      </w:r>
    </w:p>
    <w:p>
      <w:pPr>
        <w:ind w:left="0" w:right="0" w:firstLine="560"/>
        <w:spacing w:before="450" w:after="450" w:line="312" w:lineRule="auto"/>
      </w:pPr>
      <w:r>
        <w:rPr>
          <w:rFonts w:ascii="宋体" w:hAnsi="宋体" w:eastAsia="宋体" w:cs="宋体"/>
          <w:color w:val="000"/>
          <w:sz w:val="28"/>
          <w:szCs w:val="28"/>
        </w:rPr>
        <w:t xml:space="preserve">五、“双随机一公开”覆盖面情况</w:t>
      </w:r>
    </w:p>
    <w:p>
      <w:pPr>
        <w:ind w:left="0" w:right="0" w:firstLine="560"/>
        <w:spacing w:before="450" w:after="450" w:line="312" w:lineRule="auto"/>
      </w:pPr>
      <w:r>
        <w:rPr>
          <w:rFonts w:ascii="宋体" w:hAnsi="宋体" w:eastAsia="宋体" w:cs="宋体"/>
          <w:color w:val="000"/>
          <w:sz w:val="28"/>
          <w:szCs w:val="28"/>
        </w:rPr>
        <w:t xml:space="preserve">按照“双随机一公开”工作要求，我局建立的随机抽查对象名录库中，已涵盖危险化学品生产企业1家，危险化学品使用、经营单位17家、烟花爆 竹企业2家以及工贸企业63家，已实现“双随机一公开”全覆盖。</w:t>
      </w:r>
    </w:p>
    <w:p>
      <w:pPr>
        <w:ind w:left="0" w:right="0" w:firstLine="560"/>
        <w:spacing w:before="450" w:after="450" w:line="312" w:lineRule="auto"/>
      </w:pPr>
      <w:r>
        <w:rPr>
          <w:rFonts w:ascii="宋体" w:hAnsi="宋体" w:eastAsia="宋体" w:cs="宋体"/>
          <w:color w:val="000"/>
          <w:sz w:val="28"/>
          <w:szCs w:val="28"/>
        </w:rPr>
        <w:t xml:space="preserve">六、执法抽查情况</w:t>
      </w:r>
    </w:p>
    <w:p>
      <w:pPr>
        <w:ind w:left="0" w:right="0" w:firstLine="560"/>
        <w:spacing w:before="450" w:after="450" w:line="312" w:lineRule="auto"/>
      </w:pPr>
      <w:r>
        <w:rPr>
          <w:rFonts w:ascii="宋体" w:hAnsi="宋体" w:eastAsia="宋体" w:cs="宋体"/>
          <w:color w:val="000"/>
          <w:sz w:val="28"/>
          <w:szCs w:val="28"/>
        </w:rPr>
        <w:t xml:space="preserve">我局严格按照20__年监管执法工作计划，定期开展安全生产监察执法，对发现的事故隐患及时下达《现场检查记录》、《责令限期整改指令书》、《现场处理措施决定书》，督促企业认真整改。截至目前，共检查企业共抽查企业201家，下达各类执法文书425份，发现并消除各类安全隐患1127处，立案处罚8起，累计罚款12、5万。</w:t>
      </w:r>
    </w:p>
    <w:p>
      <w:pPr>
        <w:ind w:left="0" w:right="0" w:firstLine="560"/>
        <w:spacing w:before="450" w:after="450" w:line="312" w:lineRule="auto"/>
      </w:pPr>
      <w:r>
        <w:rPr>
          <w:rFonts w:ascii="宋体" w:hAnsi="宋体" w:eastAsia="宋体" w:cs="宋体"/>
          <w:color w:val="000"/>
          <w:sz w:val="28"/>
          <w:szCs w:val="28"/>
        </w:rPr>
        <w:t xml:space="preserve">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2024-10-06T06:37:09+08:00</dcterms:created>
  <dcterms:modified xsi:type="dcterms:W3CDTF">2024-10-06T06:37:09+08:00</dcterms:modified>
</cp:coreProperties>
</file>

<file path=docProps/custom.xml><?xml version="1.0" encoding="utf-8"?>
<Properties xmlns="http://schemas.openxmlformats.org/officeDocument/2006/custom-properties" xmlns:vt="http://schemas.openxmlformats.org/officeDocument/2006/docPropsVTypes"/>
</file>