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七五普法工作总结3篇</w:t>
      </w:r>
      <w:bookmarkEnd w:id="1"/>
    </w:p>
    <w:p>
      <w:pPr>
        <w:jc w:val="center"/>
        <w:spacing w:before="0" w:after="450"/>
      </w:pPr>
      <w:r>
        <w:rPr>
          <w:rFonts w:ascii="Arial" w:hAnsi="Arial" w:eastAsia="Arial" w:cs="Arial"/>
          <w:color w:val="999999"/>
          <w:sz w:val="20"/>
          <w:szCs w:val="20"/>
        </w:rPr>
        <w:t xml:space="preserve">来源：网友投稿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七五普法是指中央宣传部、司法部关于在公民中开展法治宣传教育的第七个五年规划(2024-2024年)，通知指出，全民普法和守法是依法治国的长期基础性工作。以下是本站分享的七五普法工作总结3篇，希望能帮助到大家!　　七五普法工作总结3篇　　今年...</w:t>
      </w:r>
    </w:p>
    <w:p>
      <w:pPr>
        <w:ind w:left="0" w:right="0" w:firstLine="560"/>
        <w:spacing w:before="450" w:after="450" w:line="312" w:lineRule="auto"/>
      </w:pPr>
      <w:r>
        <w:rPr>
          <w:rFonts w:ascii="宋体" w:hAnsi="宋体" w:eastAsia="宋体" w:cs="宋体"/>
          <w:color w:val="000"/>
          <w:sz w:val="28"/>
          <w:szCs w:val="28"/>
        </w:rPr>
        <w:t xml:space="preserve">七五普法是指中央宣传部、司法部关于在公民中开展法治宣传教育的第七个五年规划(2024-2024年)，通知指出，全民普法和守法是依法治国的长期基础性工作。以下是本站分享的七五普法工作总结3篇，希望能帮助到大家![_TAG_h2]　　七五普法工作总结3篇</w:t>
      </w:r>
    </w:p>
    <w:p>
      <w:pPr>
        <w:ind w:left="0" w:right="0" w:firstLine="560"/>
        <w:spacing w:before="450" w:after="450" w:line="312" w:lineRule="auto"/>
      </w:pPr>
      <w:r>
        <w:rPr>
          <w:rFonts w:ascii="宋体" w:hAnsi="宋体" w:eastAsia="宋体" w:cs="宋体"/>
          <w:color w:val="000"/>
          <w:sz w:val="28"/>
          <w:szCs w:val="28"/>
        </w:rPr>
        <w:t xml:space="preserve">　　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&gt;　　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　　“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七五普法工作总结3篇</w:t>
      </w:r>
    </w:p>
    <w:p>
      <w:pPr>
        <w:ind w:left="0" w:right="0" w:firstLine="560"/>
        <w:spacing w:before="450" w:after="450" w:line="312" w:lineRule="auto"/>
      </w:pPr>
      <w:r>
        <w:rPr>
          <w:rFonts w:ascii="宋体" w:hAnsi="宋体" w:eastAsia="宋体" w:cs="宋体"/>
          <w:color w:val="000"/>
          <w:sz w:val="28"/>
          <w:szCs w:val="28"/>
        </w:rPr>
        <w:t xml:space="preserve">　　2024年，我局深入推进行依法治理工作的落实，严格依法行政，规范执法，使建设行业管理实现制度化、规范化、法制化，现我将本单位“七五”普法工作总结如下：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七五”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-2024年)》、《2024年“七五”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二是建立健全依法行政、“法律七进”等工作领导小组，并根据实际情况适时调整充实领导小组成员，确保普法依法治理工作的连续性。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七五”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三月法制宣传月”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谁执法，谁普法”原则法制宣传教育工作方案》，开展“法律七进”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一书两证”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七五”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七五普法工作总结3篇</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