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2024物资保障工作总结(热门61篇)</w:t>
      </w:r>
      <w:bookmarkEnd w:id="1"/>
    </w:p>
    <w:p>
      <w:pPr>
        <w:jc w:val="center"/>
        <w:spacing w:before="0" w:after="450"/>
      </w:pPr>
      <w:r>
        <w:rPr>
          <w:rFonts w:ascii="Arial" w:hAnsi="Arial" w:eastAsia="Arial" w:cs="Arial"/>
          <w:color w:val="999999"/>
          <w:sz w:val="20"/>
          <w:szCs w:val="20"/>
        </w:rPr>
        <w:t xml:space="preserve">来源：网友投稿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物资保障工作总结1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__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__年上半年，我们所取得的成绩是和全体职工的辛勤工作分不开的。虽取得了一定的成绩，但也存在一些不足和差距，因为接下来我们依然要面临着许多困难和挑战，所以物资部职工要同心同德，团结一心，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20_物资保障工作总结3</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20_物资保障工作总结8</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20_物资保障工作总结9</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20_物资保障工作总结10</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宋体" w:hAnsi="宋体" w:eastAsia="宋体" w:cs="宋体"/>
          <w:color w:val="000"/>
          <w:sz w:val="28"/>
          <w:szCs w:val="28"/>
        </w:rPr>
        <w:t xml:space="preserve">各级各类学校要全面排查全体师生员工暑假假期去向，精准掌握学生、学生同住家人、教职员工身体状况，离莞、出省、出境情况及高风险地区所在地市、高风险地区所在区县、中风险地区所在地市、中风险地区、高风险地区旅居史，是否是新冠肺炎病例密切接触者、次密切接触者，是否有核酸阳性、新冠肺炎无症状感染者、新冠肺炎确诊等情况，全覆盖、无遗漏精准掌握上述重点师生员工、学生家长分布情况、在校内各年级、各班级分布情况、返校前14天的\'身体健康状况。</w:t>
      </w:r>
    </w:p>
    <w:p>
      <w:pPr>
        <w:ind w:left="0" w:right="0" w:firstLine="560"/>
        <w:spacing w:before="450" w:after="450" w:line="312" w:lineRule="auto"/>
      </w:pPr>
      <w:r>
        <w:rPr>
          <w:rFonts w:ascii="宋体" w:hAnsi="宋体" w:eastAsia="宋体" w:cs="宋体"/>
          <w:color w:val="000"/>
          <w:sz w:val="28"/>
          <w:szCs w:val="28"/>
        </w:rPr>
        <w:t xml:space="preserve">密切关注疫情情况，随时研判全国及当地疫情形势。对已返校的师生，要继续落实每日晨午晚检及因病缺勤跟踪登记制度，出现身体状况异常严格按规范指引处置。对尚在国内中高风险地区的师生，要引导他们按照当地防控要求做好个人防护，暂不返莞，待所在地降为低风险地区后再返莞。各级各类学校要进一步完善并落实好“四精准”“六分”“一独立”“三全”“五管”校园疫情防控要求，精准掌握返校师生返校前14天行程轨迹，主动排查返校后14天内有原居住地中高风险等级管理的师生，及时联系属地卫生健康部门和社区“三人小组”，按最新疫情防控要求落实分类健康管理。</w:t>
      </w:r>
    </w:p>
    <w:p>
      <w:pPr>
        <w:ind w:left="0" w:right="0" w:firstLine="560"/>
        <w:spacing w:before="450" w:after="450" w:line="312" w:lineRule="auto"/>
      </w:pPr>
      <w:r>
        <w:rPr>
          <w:rFonts w:ascii="宋体" w:hAnsi="宋体" w:eastAsia="宋体" w:cs="宋体"/>
          <w:color w:val="000"/>
          <w:sz w:val="28"/>
          <w:szCs w:val="28"/>
        </w:rPr>
        <w:t xml:space="preserve">1、对高风险地区来（返）莞师生开展14天集中隔离（自离开高风险地区起算）。</w:t>
      </w:r>
    </w:p>
    <w:p>
      <w:pPr>
        <w:ind w:left="0" w:right="0" w:firstLine="560"/>
        <w:spacing w:before="450" w:after="450" w:line="312" w:lineRule="auto"/>
      </w:pPr>
      <w:r>
        <w:rPr>
          <w:rFonts w:ascii="宋体" w:hAnsi="宋体" w:eastAsia="宋体" w:cs="宋体"/>
          <w:color w:val="000"/>
          <w:sz w:val="28"/>
          <w:szCs w:val="28"/>
        </w:rPr>
        <w:t xml:space="preserve">2、对中风险地区来（返）莞师生开展14天居家隔离（自离开中风险地区起算）。</w:t>
      </w:r>
    </w:p>
    <w:p>
      <w:pPr>
        <w:ind w:left="0" w:right="0" w:firstLine="560"/>
        <w:spacing w:before="450" w:after="450" w:line="312" w:lineRule="auto"/>
      </w:pPr>
      <w:r>
        <w:rPr>
          <w:rFonts w:ascii="宋体" w:hAnsi="宋体" w:eastAsia="宋体" w:cs="宋体"/>
          <w:color w:val="000"/>
          <w:sz w:val="28"/>
          <w:szCs w:val="28"/>
        </w:rPr>
        <w:t xml:space="preserve">3、对高风险所在县区来（返）莞师生开展“7+7健康管理”（即7天居家隔离+7天居家健康监测），并在第1、3、7、14天开展一次核酸检测。</w:t>
      </w:r>
    </w:p>
    <w:p>
      <w:pPr>
        <w:ind w:left="0" w:right="0" w:firstLine="560"/>
        <w:spacing w:before="450" w:after="450" w:line="312" w:lineRule="auto"/>
      </w:pPr>
      <w:r>
        <w:rPr>
          <w:rFonts w:ascii="宋体" w:hAnsi="宋体" w:eastAsia="宋体" w:cs="宋体"/>
          <w:color w:val="000"/>
          <w:sz w:val="28"/>
          <w:szCs w:val="28"/>
        </w:rPr>
        <w:t xml:space="preserve">4、对高风险地区所在地级市（除所在县区以外的非封闭封控地区）来（返）莞人员，应在学校（家庭）所在社区统一安排下，开展核酸“三天两检”（两次核酸采样间隔24小时）和14天居家（校）健康监测。</w:t>
      </w:r>
    </w:p>
    <w:p>
      <w:pPr>
        <w:ind w:left="0" w:right="0" w:firstLine="560"/>
        <w:spacing w:before="450" w:after="450" w:line="312" w:lineRule="auto"/>
      </w:pPr>
      <w:r>
        <w:rPr>
          <w:rFonts w:ascii="宋体" w:hAnsi="宋体" w:eastAsia="宋体" w:cs="宋体"/>
          <w:color w:val="000"/>
          <w:sz w:val="28"/>
          <w:szCs w:val="28"/>
        </w:rPr>
        <w:t xml:space="preserve">5、对中风险地区所在地级市（非封闭封控地区）来（返）莞返校的人员，应开展“四个一”（即：发放一份健康告知书、开展一次健康咨询、扫一次健康码、开展一次核酸检测）和14天自我健康监测。</w:t>
      </w:r>
    </w:p>
    <w:p>
      <w:pPr>
        <w:ind w:left="0" w:right="0" w:firstLine="560"/>
        <w:spacing w:before="450" w:after="450" w:line="312" w:lineRule="auto"/>
      </w:pPr>
      <w:r>
        <w:rPr>
          <w:rFonts w:ascii="宋体" w:hAnsi="宋体" w:eastAsia="宋体" w:cs="宋体"/>
          <w:color w:val="000"/>
          <w:sz w:val="28"/>
          <w:szCs w:val="28"/>
        </w:rPr>
        <w:t xml:space="preserve">6、所有从外省直接来（返）莞的师生，抵莞后进行核酸三天两检。暑假期间非必要不组织市外省外研学、交流、培训等活动；原计划组织离粤离莞培训，尚未出行的原则上取消，已出行的返莞后落实核酸检测（省外返莞三天两检，市外返莞一次核酸检测）。</w:t>
      </w:r>
    </w:p>
    <w:p>
      <w:pPr>
        <w:ind w:left="0" w:right="0" w:firstLine="560"/>
        <w:spacing w:before="450" w:after="450" w:line="312" w:lineRule="auto"/>
      </w:pPr>
      <w:r>
        <w:rPr>
          <w:rFonts w:ascii="宋体" w:hAnsi="宋体" w:eastAsia="宋体" w:cs="宋体"/>
          <w:color w:val="000"/>
          <w:sz w:val="28"/>
          <w:szCs w:val="28"/>
        </w:rPr>
        <w:t xml:space="preserve">7、入境人员（澳门除外），严格实行“14+7”健康管理措施无异常后方可返校。14天集中隔离，第1、4、7、14天开展一次核酸检测，7天居家健康（隔离）监测，第15、21天开展一次核酸检测。</w:t>
      </w:r>
    </w:p>
    <w:p>
      <w:pPr>
        <w:ind w:left="0" w:right="0" w:firstLine="560"/>
        <w:spacing w:before="450" w:after="450" w:line="312" w:lineRule="auto"/>
      </w:pPr>
      <w:r>
        <w:rPr>
          <w:rFonts w:ascii="宋体" w:hAnsi="宋体" w:eastAsia="宋体" w:cs="宋体"/>
          <w:color w:val="000"/>
          <w:sz w:val="28"/>
          <w:szCs w:val="28"/>
        </w:rPr>
        <w:t xml:space="preserve">8、内地民族班学生提前返校后，应在校内相对独立区域进行14天的健康监测和相应的核酸检测，严格落实晨午检、因病缺勤病因追踪登记报告等管理制度，同时注意做好后勤保障和心理疏导等。</w:t>
      </w:r>
    </w:p>
    <w:p>
      <w:pPr>
        <w:ind w:left="0" w:right="0" w:firstLine="560"/>
        <w:spacing w:before="450" w:after="450" w:line="312" w:lineRule="auto"/>
      </w:pPr>
      <w:r>
        <w:rPr>
          <w:rFonts w:ascii="宋体" w:hAnsi="宋体" w:eastAsia="宋体" w:cs="宋体"/>
          <w:color w:val="000"/>
          <w:sz w:val="28"/>
          <w:szCs w:val="28"/>
        </w:rPr>
        <w:t xml:space="preserve">对中高风险地区所在区县、地市等重点地区返莞的师生，要按指引分层分级做好健康管理。对出现本地传播疫情、尚未划定风险等级的地市，参照中风险地区所在地市管理。</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宋体" w:hAnsi="宋体" w:eastAsia="宋体" w:cs="宋体"/>
          <w:color w:val="000"/>
          <w:sz w:val="28"/>
          <w:szCs w:val="28"/>
        </w:rPr>
        <w:t xml:space="preserve">各级各类学校要在开学前开展一次全面的校园卫生环境整治，彻底消除卫生死角，做好通风、清洁和消杀工作，保持环境整洁。</w:t>
      </w:r>
    </w:p>
    <w:p>
      <w:pPr>
        <w:ind w:left="0" w:right="0" w:firstLine="560"/>
        <w:spacing w:before="450" w:after="450" w:line="312" w:lineRule="auto"/>
      </w:pPr>
      <w:r>
        <w:rPr>
          <w:rFonts w:ascii="宋体" w:hAnsi="宋体" w:eastAsia="宋体" w:cs="宋体"/>
          <w:color w:val="000"/>
          <w:sz w:val="28"/>
          <w:szCs w:val="28"/>
        </w:rPr>
        <w:t xml:space="preserve">一是重点做好饮用水、食堂卫生的清洁消毒。要在卫健部门的指导下，加强对自备水源的防护，做好供水设施（自备水源、二次供水设施、食堂蓄水池、直饮水、饮水机等）的清洁消毒工作。在开学前要组织人员对学校食堂进行一次全面检查，要彻底清洗、消毒学校食堂设备设施及餐饮用具；清除卫生死角及过期、变质的食品原料和调料。</w:t>
      </w:r>
    </w:p>
    <w:p>
      <w:pPr>
        <w:ind w:left="0" w:right="0" w:firstLine="560"/>
        <w:spacing w:before="450" w:after="450" w:line="312" w:lineRule="auto"/>
      </w:pPr>
      <w:r>
        <w:rPr>
          <w:rFonts w:ascii="宋体" w:hAnsi="宋体" w:eastAsia="宋体" w:cs="宋体"/>
          <w:color w:val="000"/>
          <w:sz w:val="28"/>
          <w:szCs w:val="28"/>
        </w:rPr>
        <w:t xml:space="preserve">二是对教室、宿舍、厕所、留观室、卫生室、医务室、图书馆、办公室、会议室等重点场所，按照《学校和托幼机构预防新冠肺炎疫情卫生清洁消毒指引（第三版）》的要求进行清洁消毒。加强各类场所的通风，对人员可能密集且自然通风不足的场所进行改造，安装机械通风装置，确保通风条件良好。</w:t>
      </w:r>
    </w:p>
    <w:p>
      <w:pPr>
        <w:ind w:left="0" w:right="0" w:firstLine="560"/>
        <w:spacing w:before="450" w:after="450" w:line="312" w:lineRule="auto"/>
      </w:pPr>
      <w:r>
        <w:rPr>
          <w:rFonts w:ascii="宋体" w:hAnsi="宋体" w:eastAsia="宋体" w:cs="宋体"/>
          <w:color w:val="000"/>
          <w:sz w:val="28"/>
          <w:szCs w:val="28"/>
        </w:rPr>
        <w:t xml:space="preserve">三是完善校园内洗手设施配置，学校要设置充足的洗手设施，安放在校园、教学楼、食堂、厕所、运动场所等入口处，布局要合理，洗手液、皂液器等要配足。</w:t>
      </w:r>
    </w:p>
    <w:p>
      <w:pPr>
        <w:ind w:left="0" w:right="0" w:firstLine="560"/>
        <w:spacing w:before="450" w:after="450" w:line="312" w:lineRule="auto"/>
      </w:pPr>
      <w:r>
        <w:rPr>
          <w:rFonts w:ascii="宋体" w:hAnsi="宋体" w:eastAsia="宋体" w:cs="宋体"/>
          <w:color w:val="000"/>
          <w:sz w:val="28"/>
          <w:szCs w:val="28"/>
        </w:rPr>
        <w:t xml:space="preserve">四是全面加强校车清洁消毒工作。开学前对所有校车进行一次全面的消杀清洁工作，确保不留死角；开学后，要严格按照指引要求做好每日出车前后的清洁消毒工作和测温工作，提醒学生佩戴口罩，确保学生乘坐校车卫生安全。</w:t>
      </w:r>
    </w:p>
    <w:p>
      <w:pPr>
        <w:ind w:left="0" w:right="0" w:firstLine="560"/>
        <w:spacing w:before="450" w:after="450" w:line="312" w:lineRule="auto"/>
      </w:pPr>
      <w:r>
        <w:rPr>
          <w:rFonts w:ascii="宋体" w:hAnsi="宋体" w:eastAsia="宋体" w:cs="宋体"/>
          <w:color w:val="000"/>
          <w:sz w:val="28"/>
          <w:szCs w:val="28"/>
        </w:rPr>
        <w:t xml:space="preserve">各级各类学校要坚持“宁可备而不用，不可用而无备”的原则，根据学校规模、学生及教职工数量，结合应急方案储备2周用量的疫情防控物资，包括口罩、消毒设备、消毒用品、手套、非接触式温度计、洗手液等，并保障持续供应。测温设备要在师生返校前全面检查一次，有损坏的要及时修复。要提醒学生在返校前准备足够的备用口罩。要加强防疫物资管理使用，确保卫生、安全、有序。</w:t>
      </w:r>
    </w:p>
    <w:p>
      <w:pPr>
        <w:ind w:left="0" w:right="0" w:firstLine="560"/>
        <w:spacing w:before="450" w:after="450" w:line="312" w:lineRule="auto"/>
      </w:pPr>
      <w:r>
        <w:rPr>
          <w:rFonts w:ascii="宋体" w:hAnsi="宋体" w:eastAsia="宋体" w:cs="宋体"/>
          <w:color w:val="000"/>
          <w:sz w:val="28"/>
          <w:szCs w:val="28"/>
        </w:rPr>
        <w:t xml:space="preserve">各园区、镇街教育管理中心要主动会同属地卫健、疾控部门，指导加强学校医务室制度建设、规范管理，做好校医人员的业务培训，探索开展对学校医务人员业务能力进行考核管理，确保学校医务人员全面熟悉掌握职责范围内疫情防控有关规定指引。</w:t>
      </w:r>
    </w:p>
    <w:p>
      <w:pPr>
        <w:ind w:left="0" w:right="0" w:firstLine="560"/>
        <w:spacing w:before="450" w:after="450" w:line="312" w:lineRule="auto"/>
      </w:pPr>
      <w:r>
        <w:rPr>
          <w:rFonts w:ascii="宋体" w:hAnsi="宋体" w:eastAsia="宋体" w:cs="宋体"/>
          <w:color w:val="000"/>
          <w:sz w:val="28"/>
          <w:szCs w:val="28"/>
        </w:rPr>
        <w:t xml:space="preserve">各中小学校要在开学前按要求完善设置好临时隔离观察室（区），高校、技工院校和中职学校要按要求完善设置足够且相对独立的健康观察区域（宿舍），并进行全面检查，梳理完善工作制度和流程，明确责任人，并做好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各学校要完善和规范与社区、医疗机构、疾控机构联防联控工作机制，明确各方责任人和联系方式。逐步完善各级各类学校医务人员配置，落实中小学校卫生健康兼职副校长配备，协助指导学校开展日常疫情防控工作，指导学校修订完善新冠肺炎应急处置预案。一旦发现校园传染病个案病例，分类启动应急响应机制，必须做到早发现、早报告、早处置。</w:t>
      </w:r>
    </w:p>
    <w:p>
      <w:pPr>
        <w:ind w:left="0" w:right="0" w:firstLine="560"/>
        <w:spacing w:before="450" w:after="450" w:line="312" w:lineRule="auto"/>
      </w:pPr>
      <w:r>
        <w:rPr>
          <w:rFonts w:ascii="宋体" w:hAnsi="宋体" w:eastAsia="宋体" w:cs="宋体"/>
          <w:color w:val="000"/>
          <w:sz w:val="28"/>
          <w:szCs w:val="28"/>
        </w:rPr>
        <w:t xml:space="preserve">学生返校前，各级各类学校要会同属地相关部门开展演练。对可能产生人群密集的各项活动，至少演练1次，优化学生活动安排，减少聚集；完善发热病人处置、全员核酸检测、疫苗接种异常反应、群体性心因性反应、发现新冠肺炎阳性病例或密接次密接人员等不同场景应急预案，制定应急演练脚本，开展桌面推演或全员、全过程、全要素实境演练。确保教育管理部门—学校—疾控中心—定点医院的联防联控机制健全、沟通顺畅，确保相关人员熟悉应急处置工作内容和流程。</w:t>
      </w:r>
    </w:p>
    <w:p>
      <w:pPr>
        <w:ind w:left="0" w:right="0" w:firstLine="560"/>
        <w:spacing w:before="450" w:after="450" w:line="312" w:lineRule="auto"/>
      </w:pPr>
      <w:r>
        <w:rPr>
          <w:rFonts w:ascii="宋体" w:hAnsi="宋体" w:eastAsia="宋体" w:cs="宋体"/>
          <w:color w:val="000"/>
          <w:sz w:val="28"/>
          <w:szCs w:val="28"/>
        </w:rPr>
        <w:t xml:space="preserve">各级各类学校根据可返校学生名单，在属地园区、镇街校园疫情防控工作专班统筹指导下，结合本地本校实际，落实“四精准”“六分”“一独立”“三全”“五管”校园疫情防控要求，完善开学返校工作方案，组织师生员工分期分批错峰、安全有序返校。</w:t>
      </w:r>
    </w:p>
    <w:p>
      <w:pPr>
        <w:ind w:left="0" w:right="0" w:firstLine="560"/>
        <w:spacing w:before="450" w:after="450" w:line="312" w:lineRule="auto"/>
      </w:pPr>
      <w:r>
        <w:rPr>
          <w:rFonts w:ascii="宋体" w:hAnsi="宋体" w:eastAsia="宋体" w:cs="宋体"/>
          <w:color w:val="000"/>
          <w:sz w:val="28"/>
          <w:szCs w:val="28"/>
        </w:rPr>
        <w:t xml:space="preserve">各镇街教管中心、各学校要切实担负起疫苗接种组织动员的主体责任，精心组织适龄学生接种新冠病毒疫苗。落实疫苗接种规范，由班主任或安排专人了解学生疫苗接种禁忌，落实家长知情同意，在开学前开展查验新冠病毒疫苗接种记录工作，查看学生预防接种证、电子预防接种凭证、健康码接种凭证等接种记录，建立应接未接人员台账并做好补种。</w:t>
      </w:r>
    </w:p>
    <w:p>
      <w:pPr>
        <w:ind w:left="0" w:right="0" w:firstLine="560"/>
        <w:spacing w:before="450" w:after="450" w:line="312" w:lineRule="auto"/>
      </w:pPr>
      <w:r>
        <w:rPr>
          <w:rFonts w:ascii="宋体" w:hAnsi="宋体" w:eastAsia="宋体" w:cs="宋体"/>
          <w:color w:val="000"/>
          <w:sz w:val="28"/>
          <w:szCs w:val="28"/>
        </w:rPr>
        <w:t xml:space="preserve">要全面推进教职工接种，各级各类学校要逐一摸查教职工未完成全程接种人员情况，建立台账，加强宣传引导。各镇街教管中心要对各学校疫苗接种工作进展情况进行统计分析、定期通报，压实责任，推进应接尽接，推动各校适龄学生和教职工疫苗接种全程覆盖率率尽早达到95%以上。</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优化完善疫情防控方案和各项管理制度。要在总结过往疫情防控好经验好做法的基础上，结合最新疫情形势和工作进展，进一步完善进出学校、教学、就餐、住宿、课外活动的卫生健康行为规范、过程规范。把好校门关，严控无关人员进入校门。</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宋体" w:hAnsi="宋体" w:eastAsia="宋体" w:cs="宋体"/>
          <w:color w:val="000"/>
          <w:sz w:val="28"/>
          <w:szCs w:val="28"/>
        </w:rPr>
        <w:t xml:space="preserve">各级各类学校在开学前要主动联系家长，指导做好家庭教育工作，建立良好的亲子关系。提醒家长教育孩子要注意方式方法，避免发生亲子冲突，特别要密切关注开学前孩子的情绪变化，如发现异常立即向学校或相关部门求助。各镇街教管中心要统筹协调，运用好市、镇两级心理援助专家团队资源优势，组织好对心理健康工作相对薄弱学校的帮扶督导工作。</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20_物资保障工作总结13</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20_物资保障工作总结14</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自从我做物资管理以来，在领导的大力支持严格要求下，在物资管理中严格把关，认真负责，使得这些年来项目的材料、工具、机具没有发生不合理使用和丢失损坏。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作为一名物资管理人员，首先把好物资采购关。要建立以领导分工负责，由财务、物资及商务组织的审查小组，严格审查材料采购合同，对采购物资实行三对比的办法，即比材料质量、比运距，坚持质量择优而选、价格择廉而买、路途择近而运的原则。此外，采购人员还必须做到腿勤、眼勤、嘴勤，熟悉市场行情，掌握市场动态。在采购具体材料前首先要供应单位提供产品合格证或出厂质检报告，并比对单据上所列各种材料、质量、数量、规格认真检查，将合格证或试验报告送交验收人员和资料员。采购人员在采购中发现的质量问题要作详细记录以便备查，对各类材质证明有登记和签收手续。</w:t>
      </w:r>
    </w:p>
    <w:p>
      <w:pPr>
        <w:ind w:left="0" w:right="0" w:firstLine="560"/>
        <w:spacing w:before="450" w:after="450" w:line="312" w:lineRule="auto"/>
      </w:pPr>
      <w:r>
        <w:rPr>
          <w:rFonts w:ascii="宋体" w:hAnsi="宋体" w:eastAsia="宋体" w:cs="宋体"/>
          <w:color w:val="000"/>
          <w:sz w:val="28"/>
          <w:szCs w:val="28"/>
        </w:rPr>
        <w:t xml:space="preserve">其次要严格执行物资进场验收制度。大宗材料和三大主材一律由材料员、质检员、保卫和劳务队伍共同验收，同时配合做好试验并建立台账，其他零星材料由材料员验收入库。物资到场后，由材料员就其质量和数量进行检查、验收并办理手续。材料员对进场入库材料要严格执行验规格、验品种、验质量、验质量、验数量的五验制度，明确了在以下情况下的物资不予验收：1.长期积压、质量低劣的材料2.无使用对象的特殊材料；3.超储备定额悬殊的一般材料；4.短期物资应视生产施工的需要，不能超过3个月的用量，超出者不予验收；5.成件包装物资要进行抽查，凡质量、数量等与送货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减少损失和浪费，防止资产流失，根据各类材料的特点，采取有效的保管措施，建立健全保管制度，标识牌配备完好无缺。对砂、石等地材的堆放场地要平整，尽可能要搞硬化地面，钢筋按型号、进场时间分类验收堆放，做到先进先用，对于各种半成品应采取随班组转移的办法，按定额配备，减少丢失和避免混用。仓储材料按不同规格科学合理摆放，标志鲜明，便于存取查点。为了保证仓库安全和材料不致变形，按照材料性能分门别类，按类分库，采取相应措施做好防渗、防潮、防腐、防老化等工作。现场严格限额领料，坚持节约预扣、预料还库，收发手续齐全，并记好领料台账，促进材料的节约和合理使用。施工中使用的材料、工具随时进行清理，做到工完场清，现场无剩料。施工班组完成施工任务办理验收时，应同时办理边角余料、残、旧废料的退料手续，若发现场地不清理、余料不退，材料员及施工员不予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施工过程中应加强周转材料管理，提高利用率。对周转材料管理的要求是在保证施工生产的前提下，减少占用，加速周转，延长寿命，防止损坏。周转材料应由项目部统一管理，及时做到随拆、随收、随清理、随保养，责任到人，堆放整齐，专人管理，以损换新。</w:t>
      </w:r>
    </w:p>
    <w:p>
      <w:pPr>
        <w:ind w:left="0" w:right="0" w:firstLine="560"/>
        <w:spacing w:before="450" w:after="450" w:line="312" w:lineRule="auto"/>
      </w:pPr>
      <w:r>
        <w:rPr>
          <w:rFonts w:ascii="宋体" w:hAnsi="宋体" w:eastAsia="宋体" w:cs="宋体"/>
          <w:color w:val="000"/>
          <w:sz w:val="28"/>
          <w:szCs w:val="28"/>
        </w:rPr>
        <w:t xml:space="preserve">通过4年来的工作，虽然做出了一点成绩，但在一些方面也存在着这样或那样的问题。在今后的工作中，努力克服缺点，弥补不足之处，加强专业知识的学习，提高自身素质，争取把各项工作做得更好，与公司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20_物资保障工作总结15</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20_物资保障工作总结17</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20_物资保障工作总结19</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&gt;一、领导牵头、缜密筹划、力求配送与生产节奏吻合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&gt;二、 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&gt;三、加强信息沟通，协助生产做好前期准备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&gt;四、 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&gt;五、 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20_物资保障工作总结20</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20_物资保障工作总结21</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&gt;1、通过对物资部内业的管理</w:t>
      </w:r>
    </w:p>
    <w:p>
      <w:pPr>
        <w:ind w:left="0" w:right="0" w:firstLine="560"/>
        <w:spacing w:before="450" w:after="450" w:line="312" w:lineRule="auto"/>
      </w:pPr>
      <w:r>
        <w:rPr>
          <w:rFonts w:ascii="宋体" w:hAnsi="宋体" w:eastAsia="宋体" w:cs="宋体"/>
          <w:color w:val="000"/>
          <w:sz w:val="28"/>
          <w:szCs w:val="28"/>
        </w:rPr>
        <w:t xml:space="preserve">我发现物资的资料管理很复杂，事情多而杂，同时由于表格的更新，会使很多纸质资料需要重新补做，这样浪费了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2024-10-06T03:45:00+08:00</dcterms:created>
  <dcterms:modified xsi:type="dcterms:W3CDTF">2024-10-06T03:45:00+08:00</dcterms:modified>
</cp:coreProperties>
</file>

<file path=docProps/custom.xml><?xml version="1.0" encoding="utf-8"?>
<Properties xmlns="http://schemas.openxmlformats.org/officeDocument/2006/custom-properties" xmlns:vt="http://schemas.openxmlformats.org/officeDocument/2006/docPropsVTypes"/>
</file>