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落实意识形态工作总结3篇</w:t>
      </w:r>
      <w:bookmarkEnd w:id="1"/>
    </w:p>
    <w:p>
      <w:pPr>
        <w:jc w:val="center"/>
        <w:spacing w:before="0" w:after="450"/>
      </w:pPr>
      <w:r>
        <w:rPr>
          <w:rFonts w:ascii="Arial" w:hAnsi="Arial" w:eastAsia="Arial" w:cs="Arial"/>
          <w:color w:val="999999"/>
          <w:sz w:val="20"/>
          <w:szCs w:val="20"/>
        </w:rPr>
        <w:t xml:space="preserve">来源：网友投稿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意识形态工作是从思想上引导人、影响人的工作。本站为大家整理的相关的落实意识形态工作总结供大家参考选择。　　落实意识形态工作总结篇1　　今年以来，我办在委的正确领导下，认真贯彻落实/意识形态工作的决策部署和指示精神，牢牢把握正确的政治方向，把...</w:t>
      </w:r>
    </w:p>
    <w:p>
      <w:pPr>
        <w:ind w:left="0" w:right="0" w:firstLine="560"/>
        <w:spacing w:before="450" w:after="450" w:line="312" w:lineRule="auto"/>
      </w:pPr>
      <w:r>
        <w:rPr>
          <w:rFonts w:ascii="宋体" w:hAnsi="宋体" w:eastAsia="宋体" w:cs="宋体"/>
          <w:color w:val="000"/>
          <w:sz w:val="28"/>
          <w:szCs w:val="28"/>
        </w:rPr>
        <w:t xml:space="preserve">意识形态工作是从思想上引导人、影响人的工作。本站为大家整理的相关的落实意识形态工作总结供大家参考选择。[_TAG_h2]　　落实意识形态工作总结篇1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XXXX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　　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　　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　　落实意识形态工作总结篇2</w:t>
      </w:r>
    </w:p>
    <w:p>
      <w:pPr>
        <w:ind w:left="0" w:right="0" w:firstLine="560"/>
        <w:spacing w:before="450" w:after="450" w:line="312" w:lineRule="auto"/>
      </w:pPr>
      <w:r>
        <w:rPr>
          <w:rFonts w:ascii="宋体" w:hAnsi="宋体" w:eastAsia="宋体" w:cs="宋体"/>
          <w:color w:val="000"/>
          <w:sz w:val="28"/>
          <w:szCs w:val="28"/>
        </w:rPr>
        <w:t xml:space="preserve">　　**乡落实意识形态工作总结 中共**乡委员会 (20xx年2月) 20xx年以来，我乡坚定不移的贯彻县委、政府的决策部署，紧紧围绕我乡中心工作任务，找准立足点，发挥思想引领、舆论推动、精神激励的重要作用，着力深化社会主义核心价值观建设，结合“两学一做”学习教育工作，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以高度的政治自觉、有力的政策措施落实意识形态工作的各项任务。一是牢牢掌握意识形态的领导权主动权，把意识形态工作同经济工作同安排同部署，纳入年终绩效考核的主要内容，设立微信工作群，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是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出现问题严格问责追责，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三是及时成立意识形态工作领导小组，明确了乡党委书记为意识形态工作第一责任人，带头承担好党委领导班子的主体责任，带头抓意识形态工作，带头管阵地管导向 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以学习宣传贯彻十九大精神和习近平总书记新时代中国特色社会主义理论为主线，扎实推进“两学一做”学习教育常态化制度化，认真开好领导班子民主生活会及各支部组织生活会相关工作，2024年围绕意识形态等内容共组织中心组学习6次，发言18人次，利用干部职工大会集中组织干部职工学习22次430人次，参学率达97%。积极学习宣传贯彻党的十九大、自治区第十二次党代会和县委十三届九次全体扩大会议精神，组织党员干部群众全程收看十九大开幕式盛况，利用党委中心组和“三会一课”时机进行专题传达学习，并通过微信群、QQ群等新媒体手段将党的十九大精神及区、市、县党代会精神传达给每一名党员和群众。紧扣十九大精神，紧扣党章，深入、系统、实事求是地挖掘李进祯同志的事迹，在全社会掀起宣传学习李进祯精神的热潮，将全乡各项工作思路都调整到县委、政府的决策部署上来，为全乡党员干部理清思路，积极投入到全乡各项事业当中打下坚实思想基础。</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乡党委坚持正确的舆论导向，壮大积极向上主流思想，为全乡经济社会全面发展营造良好的舆论环境和社会氛围。一是抢占 党员干部教育阵地，筑牢拒腐防变思想防线。切实抓好党风廉政建设和预防职务犯罪，充分发挥乡纪委作用，认真抓好党风廉政建设社情民意调查反馈问题整改，切实提高党风廉政建设群众满意度。建立健全预防职务犯罪领导责任，制定预防职务犯罪措施，开展预防职务犯罪警示教育。强化阵地服务功能，积极争取扶贫基础设施建设项目资金**万元，扩建***村村级活动阵地***平方米，争取农村社区项目资金***万元，新建****村***平米农村社区服务中心，实现了村级活动服务场所全部达到***平方米以上。坚持每2个月一个主题，开展学习研讨交流，唤起党员干部的核心意识、看齐意识。结合“两学一做”学习教育开展，提高党员干部觉悟，教育党员干部要认清网络谣言的社会危害，做到不造谣、不信谣、不传谣，自觉抵制网络谣言，同时做到不妄议中央大政方针，不泄露国家和工作单位秘密，不发布不当言论。截止目前，共出简报**期，其中**日报采用*篇，**日报采用**篇，***党建信息采用***篇，免费发放各类资料、画册及宣传物品***余份，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是抢占群众教育阵地，筑牢先进科学的思想防线。依托农村党支部，提升农村党员带头致富、引领群众致富的思想政治素质，围绕党的十九大精神学习宣传贯彻，采取多种形式组织专题学习，认真做好新经济组织人员、外出务工人员和失地农民等重点人群的思想政治教育工作，并通过党小组、党员联系户等把党的方针政策及时传送至广大群众之中。以村为单位成立红白理事会、道德大讲堂等民间组织，制定《村规民约》，着力营造婚事新办、丧事简办 的社会氛围，规定彩礼不得超过**万元、随礼不得超过**元、待客不得超过***人，不得以祭祖的形式聚会过“耳麦里”，不得以阿訇念“伊扎布”代替结婚证等，对婚丧喜事的宴请人数和桌数，违约处理方式等都做出了明确要求，逐步改变原先大操大办、讲排场、比阔气的不良风气，推动移风易俗，树立文明乡风，建设尚俭家园。通过“三定”学习、宗教联席会议、“瓦尔兹”演讲多种形式的宣传教育，宣传党的民族宗教政策，坚决打击非法的宗教活动，禁止建筑物使用新月标志、圆包等伊斯兰风格建筑装饰，杜绝清真概念泛化等问题，全力维护民族团结、宗教和顺的良好局面。</w:t>
      </w:r>
    </w:p>
    <w:p>
      <w:pPr>
        <w:ind w:left="0" w:right="0" w:firstLine="560"/>
        <w:spacing w:before="450" w:after="450" w:line="312" w:lineRule="auto"/>
      </w:pPr>
      <w:r>
        <w:rPr>
          <w:rFonts w:ascii="宋体" w:hAnsi="宋体" w:eastAsia="宋体" w:cs="宋体"/>
          <w:color w:val="000"/>
          <w:sz w:val="28"/>
          <w:szCs w:val="28"/>
        </w:rPr>
        <w:t xml:space="preserve">　　三是抢占未成年人教育阵地，筑牢道德思想防线。坚持把加强未成年人思想道德建设作为思想宣传工作的重点工作，并开展了一系列主题教育活动。组织开展道德法制教育，定期到学校进行法制教育;邀请司法部门、派出所干警到各中小学校上法律知识讲座或法制报告会，召开国防教育、禁毒、校园安全主题班会，在各小学开展社会主义核心价值观教育，进一步树立青少年的道德法律理念，增强法制观念。在清明节、“五四”青年节组织学生参观红军西征纪念馆、烈士陵园等场所，对学生广泛进行红色教育和革命传统教育，弘扬和培育了民族精神，提高未成年人思想道德水准。</w:t>
      </w:r>
    </w:p>
    <w:p>
      <w:pPr>
        <w:ind w:left="0" w:right="0" w:firstLine="560"/>
        <w:spacing w:before="450" w:after="450" w:line="312" w:lineRule="auto"/>
      </w:pPr>
      <w:r>
        <w:rPr>
          <w:rFonts w:ascii="宋体" w:hAnsi="宋体" w:eastAsia="宋体" w:cs="宋体"/>
          <w:color w:val="000"/>
          <w:sz w:val="28"/>
          <w:szCs w:val="28"/>
        </w:rPr>
        <w:t xml:space="preserve">&gt;　　四、存在问题及下一步打算</w:t>
      </w:r>
    </w:p>
    <w:p>
      <w:pPr>
        <w:ind w:left="0" w:right="0" w:firstLine="560"/>
        <w:spacing w:before="450" w:after="450" w:line="312" w:lineRule="auto"/>
      </w:pPr>
      <w:r>
        <w:rPr>
          <w:rFonts w:ascii="宋体" w:hAnsi="宋体" w:eastAsia="宋体" w:cs="宋体"/>
          <w:color w:val="000"/>
          <w:sz w:val="28"/>
          <w:szCs w:val="28"/>
        </w:rPr>
        <w:t xml:space="preserve">　　我乡意识形态工作取得了一定的成绩，但还存在着一些薄弱环节，一是随着市场经济的发展和改革开放不断深入，特别是信息网络化的迅速发展，使人们的思想观念、价值取向、文化生活 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　　二是群众教育缺乏行之有效的方式方法，仅靠说服教育、思想引导很难解决根本性问题。三是乡镇财力紧张，制约乡镇对意识形态方面经费的投入，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下一步，我们将从以下几个方面抓好工作落实：</w:t>
      </w:r>
    </w:p>
    <w:p>
      <w:pPr>
        <w:ind w:left="0" w:right="0" w:firstLine="560"/>
        <w:spacing w:before="450" w:after="450" w:line="312" w:lineRule="auto"/>
      </w:pPr>
      <w:r>
        <w:rPr>
          <w:rFonts w:ascii="宋体" w:hAnsi="宋体" w:eastAsia="宋体" w:cs="宋体"/>
          <w:color w:val="000"/>
          <w:sz w:val="28"/>
          <w:szCs w:val="28"/>
        </w:rPr>
        <w:t xml:space="preserve">&gt;　　一是抓协调，形成意识形态工作合力。提高综合协调能力，是加强党在意识形态领域执政能力的应有之义。我乡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学校以及工、青、妇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&gt;　　二是抓阵地，扩大意识形态工作影响力。乡党委、政府将进一步抓好已有的广播、远程教育网络等宣传阵地、文化站、图书室、农家书屋、文化大院等文化阵地，抓好群众自发组织起来的健康娱乐健身阵地等建设和管理，积极探索政府规划、群众参与、社会共建模式，结合新农村建设，加大**乡村级民间文艺团队的培植力度，抓好农村图书室建设，加快阵地建设步伐。充分发挥好乡文化站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&gt;　　三是抓基层，增强意识形态工作凝聚力。一是结合“两学一做”，以党的十九大精神、习近平新时代中国特色社会主义理论及区市县党代会精神为主要内容，紧紧围绕学习贯彻中央、区、市、县意识形态工作会议精神，紧密联系我乡经济社会发展和干部群众的思想实际，组织领导干部开展有针对性的理论研究，探索美丽乡村建设的新途径。二是增强宣传舆论工作的引导力。高度重视网络安全，进一步提升网络舆论引导水平，严密防范网上意识形态渗透，牢牢把握网络意识形态主导权。制定热点敏感问题、重大事件的舆论引导机制和工作预案，牢牢掌握舆论的话语权、主动权。三是增强思想道德建设的渗透力。加强和改进思想政治工作，突出做好统一思想、理顺情绪、化解矛盾、凝聚力量等工作;</w:t>
      </w:r>
    </w:p>
    <w:p>
      <w:pPr>
        <w:ind w:left="0" w:right="0" w:firstLine="560"/>
        <w:spacing w:before="450" w:after="450" w:line="312" w:lineRule="auto"/>
      </w:pPr>
      <w:r>
        <w:rPr>
          <w:rFonts w:ascii="宋体" w:hAnsi="宋体" w:eastAsia="宋体" w:cs="宋体"/>
          <w:color w:val="000"/>
          <w:sz w:val="28"/>
          <w:szCs w:val="28"/>
        </w:rPr>
        <w:t xml:space="preserve">　　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　　四是抓队伍，提高意识形态领域干部队伍战斗力。注重提高党在意识形态领域的执政能力，按照党的十八大要求，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6"/>
          <w:szCs w:val="36"/>
          <w:b w:val="1"/>
          <w:bCs w:val="1"/>
        </w:rPr>
        <w:t xml:space="preserve">　　落实意识形态工作总结篇3</w:t>
      </w:r>
    </w:p>
    <w:p>
      <w:pPr>
        <w:ind w:left="0" w:right="0" w:firstLine="560"/>
        <w:spacing w:before="450" w:after="450" w:line="312" w:lineRule="auto"/>
      </w:pPr>
      <w:r>
        <w:rPr>
          <w:rFonts w:ascii="宋体" w:hAnsi="宋体" w:eastAsia="宋体" w:cs="宋体"/>
          <w:color w:val="000"/>
          <w:sz w:val="28"/>
          <w:szCs w:val="28"/>
        </w:rPr>
        <w:t xml:space="preserve">&gt;　　学校落实意识形态工作总结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&gt;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&gt;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&gt;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&gt;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&gt;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&gt;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&gt;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&gt;　　3.意识形态工作运行上要形成闭环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&gt;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&gt;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&gt;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&gt;　　3.提高干部队伍意识形态工作管理能力</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况也很普遍。因此，在党委统一领导下，在明确各部门工作职责和工作任务的基础上，要通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2024-11-10T14:30:04+08:00</dcterms:created>
  <dcterms:modified xsi:type="dcterms:W3CDTF">2024-11-10T14:30:04+08:00</dcterms:modified>
</cp:coreProperties>
</file>

<file path=docProps/custom.xml><?xml version="1.0" encoding="utf-8"?>
<Properties xmlns="http://schemas.openxmlformats.org/officeDocument/2006/custom-properties" xmlns:vt="http://schemas.openxmlformats.org/officeDocument/2006/docPropsVTypes"/>
</file>