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机关办公室二月工作总结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办公室在机关党组、行政班子的正确领导下，按照机关年工作要点及办公室的，紧紧围绕机关的中心工作，积极主动地为机关的正常运转搞好服务，努力协调各科室之间的工作关系。下面是小编收集整理的机关办公室二月工作总结范文，欢迎阅读。 &gt; 机关办公室二月...</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下面是小编收集整理的机关办公室二月工作总结范文，欢迎阅读。</w:t>
      </w:r>
    </w:p>
    <w:p>
      <w:pPr>
        <w:ind w:left="0" w:right="0" w:firstLine="560"/>
        <w:spacing w:before="450" w:after="450" w:line="312" w:lineRule="auto"/>
      </w:pPr>
      <w:r>
        <w:rPr>
          <w:rFonts w:ascii="宋体" w:hAnsi="宋体" w:eastAsia="宋体" w:cs="宋体"/>
          <w:color w:val="000"/>
          <w:sz w:val="28"/>
          <w:szCs w:val="28"/>
        </w:rPr>
        <w:t xml:space="preserve">&gt; 机关办公室二月工作总结一：</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2024年我在办公室主要负责文件接收，上传下达工作;2024年，我抽调到局科学发展观办公室做文员，并有代理办公室主人的经历;2024年，我又回到##办公室。几年来，无论工作多么繁忙，我始终努力学习，学习党的***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&gt; 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2024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2024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(三)2024年，我奔波忙碌于科研所和科技局之间，分别在两个机构开展工作，业务能力有了突飞猛进的进展，多次得到领导的肯定，被提拔为办公室代理主任。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2024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2024年3月4日培训当天就有21家企业的23 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2024年3月至2024年10月我被借调到主管局开展深入学习实践党的***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&gt; 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2024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&gt;2024机关办公室二月工作总结二：</w:t>
      </w:r>
    </w:p>
    <w:p>
      <w:pPr>
        <w:ind w:left="0" w:right="0" w:firstLine="560"/>
        <w:spacing w:before="450" w:after="450" w:line="312" w:lineRule="auto"/>
      </w:pPr>
      <w:r>
        <w:rPr>
          <w:rFonts w:ascii="宋体" w:hAnsi="宋体" w:eastAsia="宋体" w:cs="宋体"/>
          <w:color w:val="000"/>
          <w:sz w:val="28"/>
          <w:szCs w:val="28"/>
        </w:rPr>
        <w:t xml:space="preserve">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xxxx重要思想，提高了自己的政治理论水平，从思想上党保持高度一致。 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2024-09-20T14:54:05+08:00</dcterms:created>
  <dcterms:modified xsi:type="dcterms:W3CDTF">2024-09-20T14:54:05+08:00</dcterms:modified>
</cp:coreProperties>
</file>

<file path=docProps/custom.xml><?xml version="1.0" encoding="utf-8"?>
<Properties xmlns="http://schemas.openxmlformats.org/officeDocument/2006/custom-properties" xmlns:vt="http://schemas.openxmlformats.org/officeDocument/2006/docPropsVTypes"/>
</file>