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2024年半包装修合同的猫腻 半包装修合同重复收费(7篇)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半包装修合同的猫腻 半包装修合同重复收费一联络方式：身份证：地址：承包方(以下简称乙方):(施工工程队负责人)身份证：联络方式：家庭住址:根据《中华人民共和国民法典》、《建筑安装工程承包合同条例》、《中华人民共和国消费者权益保护法》、《中华...</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半包装修合同的猫腻 半包装修合同重复收费一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半包装修合同的猫腻 半包装修合同重复收费二</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因工程质量双方发生争议时，双方应尽量协商。或若协商不成时，可以按照本协约定向广州仲裁委员会申请仲裁或向人民法院提起诉讼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半包装修合同的猫腻 半包装修合同重复收费三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w:t>
      </w:r>
    </w:p>
    <w:p>
      <w:pPr>
        <w:ind w:left="0" w:right="0" w:firstLine="560"/>
        <w:spacing w:before="450" w:after="450" w:line="312" w:lineRule="auto"/>
      </w:pPr>
      <w:r>
        <w:rPr>
          <w:rFonts w:ascii="宋体" w:hAnsi="宋体" w:eastAsia="宋体" w:cs="宋体"/>
          <w:color w:val="000"/>
          <w:sz w:val="28"/>
          <w:szCs w:val="28"/>
        </w:rPr>
        <w:t xml:space="preserve">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 乙方(负责人)签字：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半包装修合同的猫腻 半包装修合同重复收费四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委托方式：_______半包______。</w:t>
      </w:r>
    </w:p>
    <w:p>
      <w:pPr>
        <w:ind w:left="0" w:right="0" w:firstLine="560"/>
        <w:spacing w:before="450" w:after="450" w:line="312" w:lineRule="auto"/>
      </w:pPr>
      <w:r>
        <w:rPr>
          <w:rFonts w:ascii="宋体" w:hAnsi="宋体" w:eastAsia="宋体" w:cs="宋体"/>
          <w:color w:val="000"/>
          <w:sz w:val="28"/>
          <w:szCs w:val="28"/>
        </w:rPr>
        <w:t xml:space="preserve">5.开工日期：20xx年____月____日，竣工日期20xx年____月____日，工程总天数：____天。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 元整___________(金额大写)_________________________。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 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半包装修合同的猫腻 半包装修合同重复收费五</w:t>
      </w:r>
    </w:p>
    <w:p>
      <w:pPr>
        <w:ind w:left="0" w:right="0" w:firstLine="560"/>
        <w:spacing w:before="450" w:after="450" w:line="312" w:lineRule="auto"/>
      </w:pPr>
      <w:r>
        <w:rPr>
          <w:rFonts w:ascii="宋体" w:hAnsi="宋体" w:eastAsia="宋体" w:cs="宋体"/>
          <w:color w:val="000"/>
          <w:sz w:val="28"/>
          <w:szCs w:val="28"/>
        </w:rPr>
        <w:t xml:space="preserve">发包方(以下简称甲方)：(业主)__________________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材料费：人民币_元整。人工费：人民币_元整。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7、工期：自_年__月__日开工，至__年_月__日竣工，工期__天。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1、由于甲方原因逾期竣工的，至逾期15天后，每逾期一天甲方向乙方支付50_元违约金。甲方未按协议约定时间付款的，逾期部分在逾期期间按同期活期银行存款利率向乙方支付利息。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半包装修合同的猫腻 半包装修合同重复收费六</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半包装修合同的猫腻 半包装修合同重复收费七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w:t>
      </w:r>
    </w:p>
    <w:p>
      <w:pPr>
        <w:ind w:left="0" w:right="0" w:firstLine="560"/>
        <w:spacing w:before="450" w:after="450" w:line="312" w:lineRule="auto"/>
      </w:pPr>
      <w:r>
        <w:rPr>
          <w:rFonts w:ascii="宋体" w:hAnsi="宋体" w:eastAsia="宋体" w:cs="宋体"/>
          <w:color w:val="000"/>
          <w:sz w:val="28"/>
          <w:szCs w:val="28"/>
        </w:rPr>
        <w:t xml:space="preserve">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w:t>
      </w:r>
    </w:p>
    <w:p>
      <w:pPr>
        <w:ind w:left="0" w:right="0" w:firstLine="560"/>
        <w:spacing w:before="450" w:after="450" w:line="312" w:lineRule="auto"/>
      </w:pPr>
      <w:r>
        <w:rPr>
          <w:rFonts w:ascii="宋体" w:hAnsi="宋体" w:eastAsia="宋体" w:cs="宋体"/>
          <w:color w:val="000"/>
          <w:sz w:val="28"/>
          <w:szCs w:val="28"/>
        </w:rPr>
        <w:t xml:space="preserve">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2024-10-06T02:24:30+08:00</dcterms:created>
  <dcterms:modified xsi:type="dcterms:W3CDTF">2024-10-06T02:24:30+08:00</dcterms:modified>
</cp:coreProperties>
</file>

<file path=docProps/custom.xml><?xml version="1.0" encoding="utf-8"?>
<Properties xmlns="http://schemas.openxmlformats.org/officeDocument/2006/custom-properties" xmlns:vt="http://schemas.openxmlformats.org/officeDocument/2006/docPropsVTypes"/>
</file>