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最新装修开票合同 装修发票开具(3篇)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装修开票合同 装修发票开具一乙方：__________________________按照《中华人民共和国合同法》、《中华人民共和国建筑法》、《室内装饰装修管理办法》及其他有关法律、行政法规的规定，遵循平等、自愿、公平和诚实信用的原则，结合...</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装修发票开具一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装修发票开具二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装修发票开具三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w:t>
      </w:r>
    </w:p>
    <w:p>
      <w:pPr>
        <w:ind w:left="0" w:right="0" w:firstLine="560"/>
        <w:spacing w:before="450" w:after="450" w:line="312" w:lineRule="auto"/>
      </w:pPr>
      <w:r>
        <w:rPr>
          <w:rFonts w:ascii="宋体" w:hAnsi="宋体" w:eastAsia="宋体" w:cs="宋体"/>
          <w:color w:val="000"/>
          <w:sz w:val="28"/>
          <w:szCs w:val="28"/>
        </w:rPr>
        <w:t xml:space="preserve">5、剩余尾款___________部分，作为装修风险金，在三个月后无工程隐患再支付。</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2024-10-06T02:53:48+08:00</dcterms:created>
  <dcterms:modified xsi:type="dcterms:W3CDTF">2024-10-06T02:53:48+08:00</dcterms:modified>
</cp:coreProperties>
</file>

<file path=docProps/custom.xml><?xml version="1.0" encoding="utf-8"?>
<Properties xmlns="http://schemas.openxmlformats.org/officeDocument/2006/custom-properties" xmlns:vt="http://schemas.openxmlformats.org/officeDocument/2006/docPropsVTypes"/>
</file>