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最新二手房的购房合同(三篇)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手房的购房合同一一、本合同文本是根据《上海市房地产转让办法》制定的示范文本，印制的合同条款为提示性条款，供未经预售阶段的商品房（现房）出售时当事人双方约定采用。二、购房是一种民事法律行为，涉及的标的额较大、专业性较强、法律规范较多，为更好...</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二手房的购房合同一</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在签订出售合同前，房地产开发企业应向购房人出示新建商品房房地产权证（大产证）。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该房屋平面图见本合同附件二；该房屋建筑结构、装修及设备标准见本合同附件三；该房屋相关情况（抵押关系、租赁关系、相邻关系及小区平面图）见本合同附件四；该房屋的使用公约见本合同附件五。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保修范围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相关情况（抵押关系、租赁关系、相邻关系）及小区平面图</w:t>
      </w:r>
    </w:p>
    <w:p>
      <w:pPr>
        <w:ind w:left="0" w:right="0" w:firstLine="560"/>
        <w:spacing w:before="450" w:after="450" w:line="312" w:lineRule="auto"/>
      </w:pPr>
      <w:r>
        <w:rPr>
          <w:rFonts w:ascii="宋体" w:hAnsi="宋体" w:eastAsia="宋体" w:cs="宋体"/>
          <w:color w:val="000"/>
          <w:sz w:val="28"/>
          <w:szCs w:val="28"/>
        </w:rPr>
        <w:t xml:space="preserve">（小区平面图应标明尺寸和比例）——</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法定代表人的委托的委托代理人或</w:t>
      </w:r>
    </w:p>
    <w:p>
      <w:pPr>
        <w:ind w:left="0" w:right="0" w:firstLine="560"/>
        <w:spacing w:before="450" w:after="450" w:line="312" w:lineRule="auto"/>
      </w:pPr>
      <w:r>
        <w:rPr>
          <w:rFonts w:ascii="宋体" w:hAnsi="宋体" w:eastAsia="宋体" w:cs="宋体"/>
          <w:color w:val="000"/>
          <w:sz w:val="28"/>
          <w:szCs w:val="28"/>
        </w:rPr>
        <w:t xml:space="preserve">代理人签署：_______________法定代理人签署：______________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_________元整。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__年____月起至________年____月____日止)，其中乙方按本协议约定受让上述房地产，拥有国有土地使用权的年限为________年(从________年____月____日至________年____月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第四条甲、乙双方同意，本协议生效后，除人力不可抗拒的因素外，甲方定于________年____月____日将上诉房地产交付(转移占有)乙方。交付标志：________________。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第五条除房地产交易管理机构依法作出不予过户决定外，上述房地产权利转移日期以_________(____区县)房地产交易管理机构受理该房地产转让过户申请之日为准。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39;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第十条乙方未按本协议约定期限付款的，应按逾期未付款向甲方支付利息，利息自应付款之日起第二天至实际付款之日止，利息按_________计算。逾期_________天后，甲、乙双方同意按下列方式处理。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第十四条本协议使用于中华人民共和国法律、法规。甲、乙双方在旅行本协议过程中若发生争议，应协商解决，协商不能解决的，选定下列一种方式解决：(不选定的划除)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第十五条本协议一式______份，甲、乙双方各执______份，_________(____区县)房地产交易管理机构执一份，_________(____区县)房地产登记机构一份(本协议经公证的公证部门留存一份)。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2024-10-06T02:50:02+08:00</dcterms:created>
  <dcterms:modified xsi:type="dcterms:W3CDTF">2024-10-06T02:50:02+08:00</dcterms:modified>
</cp:coreProperties>
</file>

<file path=docProps/custom.xml><?xml version="1.0" encoding="utf-8"?>
<Properties xmlns="http://schemas.openxmlformats.org/officeDocument/2006/custom-properties" xmlns:vt="http://schemas.openxmlformats.org/officeDocument/2006/docPropsVTypes"/>
</file>