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材料采购合同新(4篇)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工程材料采购合同 材料采购合同新一乙方（需方）甲、乙双方本着《中华人民共和国合同法》及有关法规的规定，经友好协商，达成如下条款，以资双方共同遵守：乙方向甲方购买常规产品：注：1、以上数量及尺寸以实际下单交货数为主计算2、以上价格不含税，3、...</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工程材料采购合同 材料采购合同新一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工程材料采购合同 材料采购合同新二</w:t>
      </w:r>
    </w:p>
    <w:p>
      <w:pPr>
        <w:ind w:left="0" w:right="0" w:firstLine="560"/>
        <w:spacing w:before="450" w:after="450" w:line="312" w:lineRule="auto"/>
      </w:pPr>
      <w:r>
        <w:rPr>
          <w:rFonts w:ascii="宋体" w:hAnsi="宋体" w:eastAsia="宋体" w:cs="宋体"/>
          <w:color w:val="000"/>
          <w:sz w:val="28"/>
          <w:szCs w:val="28"/>
        </w:rPr>
        <w:t xml:space="preserve">购货方：_____________________（以下简称为甲方）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_____________________（含税价）发票要根据甲方的要求开具，并提供出厂合格证和检验报告。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w:t>
      </w:r>
    </w:p>
    <w:p>
      <w:pPr>
        <w:ind w:left="0" w:right="0" w:firstLine="560"/>
        <w:spacing w:before="450" w:after="450" w:line="312" w:lineRule="auto"/>
      </w:pPr>
      <w:r>
        <w:rPr>
          <w:rFonts w:ascii="宋体" w:hAnsi="宋体" w:eastAsia="宋体" w:cs="宋体"/>
          <w:color w:val="000"/>
          <w:sz w:val="28"/>
          <w:szCs w:val="28"/>
        </w:rPr>
        <w:t xml:space="preserve">乙方必须按质按量及时供应，并确保在_______之内送达施工现场，如因乙方供货原因造成停工待料的，由此产生的相关费用有乙方承当。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工程材料采购合同 材料采购合同新三</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工程材料采购合同 材料采购合同新四</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有效期限：20___年__月__日至20___年__月__日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2024-10-06T04:08:03+08:00</dcterms:created>
  <dcterms:modified xsi:type="dcterms:W3CDTF">2024-10-06T04:08:03+08:00</dcterms:modified>
</cp:coreProperties>
</file>

<file path=docProps/custom.xml><?xml version="1.0" encoding="utf-8"?>
<Properties xmlns="http://schemas.openxmlformats.org/officeDocument/2006/custom-properties" xmlns:vt="http://schemas.openxmlformats.org/officeDocument/2006/docPropsVTypes"/>
</file>