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2024年广告的合同(十四篇)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的合同一乙方：____________________双方根据《中华人民共和国广告法》有关规定，签订本合同，并共同遵守。一、甲方委托乙方在________编辑出版的第二十一届农药械“双交会”会刊《和谐植保--第二十一届农药械“双交会”论...</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广告的合同九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4"/>
          <w:szCs w:val="34"/>
          <w:b w:val="1"/>
          <w:bCs w:val="1"/>
        </w:rPr>
        <w:t xml:space="preserve">广告的合同篇十一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2024-10-06T02:21:28+08:00</dcterms:created>
  <dcterms:modified xsi:type="dcterms:W3CDTF">2024-10-06T02:21:28+08:00</dcterms:modified>
</cp:coreProperties>
</file>

<file path=docProps/custom.xml><?xml version="1.0" encoding="utf-8"?>
<Properties xmlns="http://schemas.openxmlformats.org/officeDocument/2006/custom-properties" xmlns:vt="http://schemas.openxmlformats.org/officeDocument/2006/docPropsVTypes"/>
</file>