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2024服装加工合同格式</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服装加工合同格式文章，供大家参考！[小编提示]更多合同范本请点击以下链接:租房合同|劳动合同|租赁合同|劳务合同|用工合同|购销合同|装修合同合同编号：_________定作方甲方：_________承揽方乙方：...</w:t>
      </w:r>
    </w:p>
    <w:p>
      <w:pPr>
        <w:ind w:left="0" w:right="0" w:firstLine="560"/>
        <w:spacing w:before="450" w:after="450" w:line="312" w:lineRule="auto"/>
      </w:pPr>
      <w:r>
        <w:rPr>
          <w:rFonts w:ascii="宋体" w:hAnsi="宋体" w:eastAsia="宋体" w:cs="宋体"/>
          <w:color w:val="000"/>
          <w:sz w:val="28"/>
          <w:szCs w:val="28"/>
        </w:rPr>
        <w:t xml:space="preserve">★以下是为大家整理的2024服装加工合同格式文章，供大家参考！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 2、数量：以甲方下单为准 3、单价：_________ 4、交货期限：按乙方接单日起 5-7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 1、乙方包工包料。乙方必须依照合同规定选用原材料，乙方应在_________年_________月_________日将原材料样品交由甲方检验，甲方要求乙方使用的原材料为_________。 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 1、乙方严格按照甲方提出的质量要求进行加工，于_________年_________月_________日制作出样品，经甲方确认后封样，该样品由甲方保存。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 1、面料、辅料质量的确认 2、颜色、尺码规格的确认 3、绣制杉杉标徽工艺的确认 4、缝纫手工艺的确认 5、其他质量问题的确认 6、乙方负责该批委托加工产品销售期内的质量问题 7、乙方在合同期内对质量责任需支付保证金 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 1、甲方提供服装款式、标志图案等图样的技术资料 2、乙方必须对甲方提供的服装款式、图纸等技术资料进行保密，不得向任何人泄漏任何相关资料，也不得在甲方订单之外利用甲方提供的资料自行加工、销售。 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 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 1、乙方严格按照甲方的要求进行内、外包装及发运包装 2、于甲方指定的地点_________交货。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 1、第一次交货根据质量标准，经仓库及跟单员验收确认后，交付总货款的_________ 2、在销售期内无其他违反合同条款情形的支付余款的_________ 3、销售期限：_________。</w:t>
      </w:r>
    </w:p>
    <w:p>
      <w:pPr>
        <w:ind w:left="0" w:right="0" w:firstLine="560"/>
        <w:spacing w:before="450" w:after="450" w:line="312" w:lineRule="auto"/>
      </w:pPr>
      <w:r>
        <w:rPr>
          <w:rFonts w:ascii="宋体" w:hAnsi="宋体" w:eastAsia="宋体" w:cs="宋体"/>
          <w:color w:val="000"/>
          <w:sz w:val="28"/>
          <w:szCs w:val="28"/>
        </w:rPr>
        <w:t xml:space="preserve">九、结算方式： 1、在乙方交货后，由乙方开具增值税专用发票交由甲方。 2、甲方以银行划转方式与乙方结算。乙方银行帐户为： 银行户名：_________ 开户银行：_________ 银行账号：_________</w:t>
      </w:r>
    </w:p>
    <w:p>
      <w:pPr>
        <w:ind w:left="0" w:right="0" w:firstLine="560"/>
        <w:spacing w:before="450" w:after="450" w:line="312" w:lineRule="auto"/>
      </w:pPr>
      <w:r>
        <w:rPr>
          <w:rFonts w:ascii="宋体" w:hAnsi="宋体" w:eastAsia="宋体" w:cs="宋体"/>
          <w:color w:val="000"/>
          <w:sz w:val="28"/>
          <w:szCs w:val="28"/>
        </w:rPr>
        <w:t xml:space="preserve">十、违约责任： 1、乙方必须严格按照双方规定的时间交货，如逾期交货，乙方应向甲方支付价款总值 20的违约金 2、乙方隐瞒原材料的缺陷或使用不符合合同规定的原材料而影响产品质量时，甲方有权要求乙方承担重作、减少价款或赔偿损失等违约责任。 3、乙方若制造假冒产品，给甲方造成损害的，应当承担损害赔偿责任，赔偿金额为人民币_________万元，甲方有权通知相关监督检查部门对其进行处罚 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 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 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2024-10-06T03:42:23+08:00</dcterms:created>
  <dcterms:modified xsi:type="dcterms:W3CDTF">2024-10-06T03:42:23+08:00</dcterms:modified>
</cp:coreProperties>
</file>

<file path=docProps/custom.xml><?xml version="1.0" encoding="utf-8"?>
<Properties xmlns="http://schemas.openxmlformats.org/officeDocument/2006/custom-properties" xmlns:vt="http://schemas.openxmlformats.org/officeDocument/2006/docPropsVTypes"/>
</file>