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证券合同:开放式基金远程交易服务协议</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投资人）：_________甲乙双方依照有关法律，法规的规定，本着公开，公平和自愿，有偿，诚实信用的原则，经友好协商，就甲方为乙方提供电话，传真和网上委托服务等远程交易服务达成如下协议： 一、远程交易服务的内容...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乙方（投资人）：_________</w:t>
      </w:r>
    </w:p>
    <w:p>
      <w:pPr>
        <w:ind w:left="0" w:right="0" w:firstLine="560"/>
        <w:spacing w:before="450" w:after="450" w:line="312" w:lineRule="auto"/>
      </w:pPr>
      <w:r>
        <w:rPr>
          <w:rFonts w:ascii="宋体" w:hAnsi="宋体" w:eastAsia="宋体" w:cs="宋体"/>
          <w:color w:val="000"/>
          <w:sz w:val="28"/>
          <w:szCs w:val="28"/>
        </w:rPr>
        <w:t xml:space="preserve">甲乙双方依照有关法律，法规的规定，本着公开，公平和自愿，有偿，诚实信用的原则，经友好协商，就甲方为乙方提供电话，传真和网上委托服务等远程交易服务达成如下协议：</w:t>
      </w:r>
    </w:p>
    <w:p>
      <w:pPr>
        <w:ind w:left="0" w:right="0" w:firstLine="560"/>
        <w:spacing w:before="450" w:after="450" w:line="312" w:lineRule="auto"/>
      </w:pPr>
      <w:r>
        <w:rPr>
          <w:rFonts w:ascii="宋体" w:hAnsi="宋体" w:eastAsia="宋体" w:cs="宋体"/>
          <w:color w:val="000"/>
          <w:sz w:val="28"/>
          <w:szCs w:val="28"/>
        </w:rPr>
        <w:t xml:space="preserve">一、远程交易服务的内容和种类：</w:t>
      </w:r>
    </w:p>
    <w:p>
      <w:pPr>
        <w:ind w:left="0" w:right="0" w:firstLine="560"/>
        <w:spacing w:before="450" w:after="450" w:line="312" w:lineRule="auto"/>
      </w:pPr>
      <w:r>
        <w:rPr>
          <w:rFonts w:ascii="宋体" w:hAnsi="宋体" w:eastAsia="宋体" w:cs="宋体"/>
          <w:color w:val="000"/>
          <w:sz w:val="28"/>
          <w:szCs w:val="28"/>
        </w:rPr>
        <w:t xml:space="preserve">　　本协议所述远程交易服务的形式包括：电话委托，传真委托以及网上委托三种，具体委托内容如下表所示，乙方可根据自身的交易特点和对技术风险的考虑任选其中一种或多种交易方式（请在□内打勾选择）：□电话交易；□传真交易；□网络交易。</w:t>
      </w:r>
    </w:p>
    <w:p>
      <w:pPr>
        <w:ind w:left="0" w:right="0" w:firstLine="560"/>
        <w:spacing w:before="450" w:after="450" w:line="312" w:lineRule="auto"/>
      </w:pPr>
      <w:r>
        <w:rPr>
          <w:rFonts w:ascii="宋体" w:hAnsi="宋体" w:eastAsia="宋体" w:cs="宋体"/>
          <w:color w:val="000"/>
          <w:sz w:val="28"/>
          <w:szCs w:val="28"/>
        </w:rPr>
        <w:t xml:space="preserve">二、远程交易服务的特别提示：</w:t>
      </w:r>
    </w:p>
    <w:p>
      <w:pPr>
        <w:ind w:left="0" w:right="0" w:firstLine="560"/>
        <w:spacing w:before="450" w:after="450" w:line="312" w:lineRule="auto"/>
      </w:pPr>
      <w:r>
        <w:rPr>
          <w:rFonts w:ascii="宋体" w:hAnsi="宋体" w:eastAsia="宋体" w:cs="宋体"/>
          <w:color w:val="000"/>
          <w:sz w:val="28"/>
          <w:szCs w:val="28"/>
        </w:rPr>
        <w:t xml:space="preserve">　　　　1．受理提示：甲方收到乙方通过远程交易方式提交的认购，申购申请后，应在验证资金到账后受理申请。申购基金的价格计算以资金到达日或申请提交日中较晚日期之日终基金资产净值为依据。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　　　　2．时间提示：认购期内，基金当日委托申请的受理截止时间为每日下午17：00，如乙方17：00后提交委托申请，则甲方视乙方的委托申请为次日的申请。在开放日，基金当日委托申请的受理截止时间为下午15：00，如乙方15：00后提交委托申请，则乙方的委托申请按下一个工作日的申请处理，但申购申请中选择当日为有效期的申请无效。乙方委托申请的时间以甲方系统自动记载时间为准。</w:t>
      </w:r>
    </w:p>
    <w:p>
      <w:pPr>
        <w:ind w:left="0" w:right="0" w:firstLine="560"/>
        <w:spacing w:before="450" w:after="450" w:line="312" w:lineRule="auto"/>
      </w:pPr>
      <w:r>
        <w:rPr>
          <w:rFonts w:ascii="宋体" w:hAnsi="宋体" w:eastAsia="宋体" w:cs="宋体"/>
          <w:color w:val="000"/>
          <w:sz w:val="28"/>
          <w:szCs w:val="28"/>
        </w:rPr>
        <w:t xml:space="preserve">　　　　3．安全提示：为保证乙方账户的安全，防止受到恶意攻击，乙方进行电话交易时，若连续3次输错客服密码，委托将被中断；乙方进行电话交易和网络交易时，若累计6次输错客服密码，客服密码将被锁定，必须与甲方的客户服务中心人工坐席（_________）联系进行客服密码解锁。连续输错密码的次数以甲方的电脑记录为准。为保护乙方交易数据的安全，在进行网络交易时，乙方应使用甲方指定的浏览器。如果使用不符合要求的其他软件或设备进入甲方网站，所引起的任何损失或造成的任何后果，均与甲方无关。</w:t>
      </w:r>
    </w:p>
    <w:p>
      <w:pPr>
        <w:ind w:left="0" w:right="0" w:firstLine="560"/>
        <w:spacing w:before="450" w:after="450" w:line="312" w:lineRule="auto"/>
      </w:pPr>
      <w:r>
        <w:rPr>
          <w:rFonts w:ascii="宋体" w:hAnsi="宋体" w:eastAsia="宋体" w:cs="宋体"/>
          <w:color w:val="000"/>
          <w:sz w:val="28"/>
          <w:szCs w:val="28"/>
        </w:rPr>
        <w:t xml:space="preserve">三、电话交易和网络交易特别注意事项：</w:t>
      </w:r>
    </w:p>
    <w:p>
      <w:pPr>
        <w:ind w:left="0" w:right="0" w:firstLine="560"/>
        <w:spacing w:before="450" w:after="450" w:line="312" w:lineRule="auto"/>
      </w:pPr>
      <w:r>
        <w:rPr>
          <w:rFonts w:ascii="宋体" w:hAnsi="宋体" w:eastAsia="宋体" w:cs="宋体"/>
          <w:color w:val="000"/>
          <w:sz w:val="28"/>
          <w:szCs w:val="28"/>
        </w:rPr>
        <w:t xml:space="preserve">　　　　1．本电话交易通过电话语音系统实现。本网络交易通过本公司网站系统实现，有关办理交易的具体程序参照甲方交易说明执行。</w:t>
      </w:r>
    </w:p>
    <w:p>
      <w:pPr>
        <w:ind w:left="0" w:right="0" w:firstLine="560"/>
        <w:spacing w:before="450" w:after="450" w:line="312" w:lineRule="auto"/>
      </w:pPr>
      <w:r>
        <w:rPr>
          <w:rFonts w:ascii="宋体" w:hAnsi="宋体" w:eastAsia="宋体" w:cs="宋体"/>
          <w:color w:val="000"/>
          <w:sz w:val="28"/>
          <w:szCs w:val="28"/>
        </w:rPr>
        <w:t xml:space="preserve">　　　　2．乙方通过电话，网络下达的交易指令，均以电脑记录资料为准，乙方对其进行的各项交易活动的结果承担全部责任。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3．乙方申请开立电话交易或网络交易时，初始查询密码为基金账户号码后六位，交易密码为乙方交易账户密码。乙方可通过直销柜台，电话语音系统或本公司网站修改密码。甲方根据乙方输入的基金账号和密码作为判认电话交易或网络交易的依据。</w:t>
      </w:r>
    </w:p>
    <w:p>
      <w:pPr>
        <w:ind w:left="0" w:right="0" w:firstLine="560"/>
        <w:spacing w:before="450" w:after="450" w:line="312" w:lineRule="auto"/>
      </w:pPr>
      <w:r>
        <w:rPr>
          <w:rFonts w:ascii="宋体" w:hAnsi="宋体" w:eastAsia="宋体" w:cs="宋体"/>
          <w:color w:val="000"/>
          <w:sz w:val="28"/>
          <w:szCs w:val="28"/>
        </w:rPr>
        <w:t xml:space="preserve">　　　　4．乙方务必注意交易密码的使用和保密。凡使用密码所进行的一切交易，均视为乙方亲自办理之有效交易，因此而产生的一切后果均由乙方承担。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　　　　5．甲方因不可预期的线路拥塞，传输不良，通讯中断，断电，电脑或电话系统故障，天然灾害，不可抗力等因素致无法收到或延迟接收乙方申请，甲方不承担任何经济和法律责任。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四、传真交易特别注意事项：</w:t>
      </w:r>
    </w:p>
    <w:p>
      <w:pPr>
        <w:ind w:left="0" w:right="0" w:firstLine="560"/>
        <w:spacing w:before="450" w:after="450" w:line="312" w:lineRule="auto"/>
      </w:pPr>
      <w:r>
        <w:rPr>
          <w:rFonts w:ascii="宋体" w:hAnsi="宋体" w:eastAsia="宋体" w:cs="宋体"/>
          <w:color w:val="000"/>
          <w:sz w:val="28"/>
          <w:szCs w:val="28"/>
        </w:rPr>
        <w:t xml:space="preserve">　　　　1．乙方必须严格按照甲方要求准确填写由甲方提供的或从甲方网站_________下载的相关申请表。乙方应认真，如实，完整地填写相应的业务申请表并签字后传真给甲方。</w:t>
      </w:r>
    </w:p>
    <w:p>
      <w:pPr>
        <w:ind w:left="0" w:right="0" w:firstLine="560"/>
        <w:spacing w:before="450" w:after="450" w:line="312" w:lineRule="auto"/>
      </w:pPr>
      <w:r>
        <w:rPr>
          <w:rFonts w:ascii="宋体" w:hAnsi="宋体" w:eastAsia="宋体" w:cs="宋体"/>
          <w:color w:val="000"/>
          <w:sz w:val="28"/>
          <w:szCs w:val="28"/>
        </w:rPr>
        <w:t xml:space="preserve">　　　　2．乙方办理认购，申购申请时，传真给甲方的资料包括：加盖印鉴章的申请表，经办人身份证件复印件，基金交易账户卡复印件，加盖银行受理章的汇款凭证复印件。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　　　　3．乙方办理赎回申请时，传真给甲方的资料包括：加盖印鉴章的申请表，经办人身份证件复印件，基金交易账户卡复印件。同时乙方需在申请表中提供指定的银行账户信息供直销柜台核对。</w:t>
      </w:r>
    </w:p>
    <w:p>
      <w:pPr>
        <w:ind w:left="0" w:right="0" w:firstLine="560"/>
        <w:spacing w:before="450" w:after="450" w:line="312" w:lineRule="auto"/>
      </w:pPr>
      <w:r>
        <w:rPr>
          <w:rFonts w:ascii="宋体" w:hAnsi="宋体" w:eastAsia="宋体" w:cs="宋体"/>
          <w:color w:val="000"/>
          <w:sz w:val="28"/>
          <w:szCs w:val="28"/>
        </w:rPr>
        <w:t xml:space="preserve">　　　　4．如甲方未收到，未全部收到，或接收到的乙方传真信息不准确，不完整，无法识别或乙方违反法律法规，基金契约或甲方业务规则等使甲方无法执行的，甲方可不执行并对此不承担法律责任。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　　　　5．乙方应在发出传真后的10分钟内，拨打_________电话_________与甲方工作人员确认是否收到传真，若乙方没有来电确认，且甲方按照乙方开户时填写的联系电话无法联系到乙方时，传真内容清晰，明确的，则甲方直接受理该笔委托；传真内容不清晰或不明确的，则甲方不予受理该笔委托。如因联系不到乙方，导致甲方对乙方交易申请的处理与乙方真实意思表示不符的，甲方不承担责任。</w:t>
      </w:r>
    </w:p>
    <w:p>
      <w:pPr>
        <w:ind w:left="0" w:right="0" w:firstLine="560"/>
        <w:spacing w:before="450" w:after="450" w:line="312" w:lineRule="auto"/>
      </w:pPr>
      <w:r>
        <w:rPr>
          <w:rFonts w:ascii="宋体" w:hAnsi="宋体" w:eastAsia="宋体" w:cs="宋体"/>
          <w:color w:val="000"/>
          <w:sz w:val="28"/>
          <w:szCs w:val="28"/>
        </w:rPr>
        <w:t xml:space="preserve">　　　　6．投资者可于_________年_________月_________日9：30之后通过电话，网上查询交易确认结果，或到直销网点柜台获得交易确认书。</w:t>
      </w:r>
    </w:p>
    <w:p>
      <w:pPr>
        <w:ind w:left="0" w:right="0" w:firstLine="560"/>
        <w:spacing w:before="450" w:after="450" w:line="312" w:lineRule="auto"/>
      </w:pPr>
      <w:r>
        <w:rPr>
          <w:rFonts w:ascii="宋体" w:hAnsi="宋体" w:eastAsia="宋体" w:cs="宋体"/>
          <w:color w:val="000"/>
          <w:sz w:val="28"/>
          <w:szCs w:val="28"/>
        </w:rPr>
        <w:t xml:space="preserve">　　　　7．乙方应在传真申请发出后的次日内，将传真原件，包括申请表原件，基金交易账户卡复印件，申请人（经办人）身份证件复印件，加盖银行受理章的汇款凭证复印件邮寄到甲方受理业务的直销中心，时间以邮戳为准。甲方在受理业务十五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　　因下列事由之一发生给乙方造成损失的，甲方不承担责任：</w:t>
      </w:r>
    </w:p>
    <w:p>
      <w:pPr>
        <w:ind w:left="0" w:right="0" w:firstLine="560"/>
        <w:spacing w:before="450" w:after="450" w:line="312" w:lineRule="auto"/>
      </w:pPr>
      <w:r>
        <w:rPr>
          <w:rFonts w:ascii="宋体" w:hAnsi="宋体" w:eastAsia="宋体" w:cs="宋体"/>
          <w:color w:val="000"/>
          <w:sz w:val="28"/>
          <w:szCs w:val="28"/>
        </w:rPr>
        <w:t xml:space="preserve">　　　　1．因地震，火灾，台风及其他各种不可抗力引起停电，网络系统故障，电脑故障。</w:t>
      </w:r>
    </w:p>
    <w:p>
      <w:pPr>
        <w:ind w:left="0" w:right="0" w:firstLine="560"/>
        <w:spacing w:before="450" w:after="450" w:line="312" w:lineRule="auto"/>
      </w:pPr>
      <w:r>
        <w:rPr>
          <w:rFonts w:ascii="宋体" w:hAnsi="宋体" w:eastAsia="宋体" w:cs="宋体"/>
          <w:color w:val="000"/>
          <w:sz w:val="28"/>
          <w:szCs w:val="28"/>
        </w:rPr>
        <w:t xml:space="preserve">　　　　2．因电信部门的通讯线路故障，通讯技术缺陷，电脑黑客或计算机病毒等问题造成委托系统不能正常运转。</w:t>
      </w:r>
    </w:p>
    <w:p>
      <w:pPr>
        <w:ind w:left="0" w:right="0" w:firstLine="560"/>
        <w:spacing w:before="450" w:after="450" w:line="312" w:lineRule="auto"/>
      </w:pPr>
      <w:r>
        <w:rPr>
          <w:rFonts w:ascii="宋体" w:hAnsi="宋体" w:eastAsia="宋体" w:cs="宋体"/>
          <w:color w:val="000"/>
          <w:sz w:val="28"/>
          <w:szCs w:val="28"/>
        </w:rPr>
        <w:t xml:space="preserve">　　　　3．法律和政策重大变化或乙方不可预测和不可控制因素导致的突发事件。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　　　　4．由于在通讯，网络中断，堵塞等情况致使通过约定的委托手段无法下达申请委托时。</w:t>
      </w:r>
    </w:p>
    <w:p>
      <w:pPr>
        <w:ind w:left="0" w:right="0" w:firstLine="560"/>
        <w:spacing w:before="450" w:after="450" w:line="312" w:lineRule="auto"/>
      </w:pPr>
      <w:r>
        <w:rPr>
          <w:rFonts w:ascii="宋体" w:hAnsi="宋体" w:eastAsia="宋体" w:cs="宋体"/>
          <w:color w:val="000"/>
          <w:sz w:val="28"/>
          <w:szCs w:val="28"/>
        </w:rPr>
        <w:t xml:space="preserve">　　　　5．法律规定和本协议约定的其他甲方免责事项。</w:t>
      </w:r>
    </w:p>
    <w:p>
      <w:pPr>
        <w:ind w:left="0" w:right="0" w:firstLine="560"/>
        <w:spacing w:before="450" w:after="450" w:line="312" w:lineRule="auto"/>
      </w:pPr>
      <w:r>
        <w:rPr>
          <w:rFonts w:ascii="宋体" w:hAnsi="宋体" w:eastAsia="宋体" w:cs="宋体"/>
          <w:color w:val="000"/>
          <w:sz w:val="28"/>
          <w:szCs w:val="28"/>
        </w:rPr>
        <w:t xml:space="preserve">六、协议的变更及生效：</w:t>
      </w:r>
    </w:p>
    <w:p>
      <w:pPr>
        <w:ind w:left="0" w:right="0" w:firstLine="560"/>
        <w:spacing w:before="450" w:after="450" w:line="312" w:lineRule="auto"/>
      </w:pPr>
      <w:r>
        <w:rPr>
          <w:rFonts w:ascii="宋体" w:hAnsi="宋体" w:eastAsia="宋体" w:cs="宋体"/>
          <w:color w:val="000"/>
          <w:sz w:val="28"/>
          <w:szCs w:val="28"/>
        </w:rPr>
        <w:t xml:space="preserve">　　　　1．乙方可以在甲方提供的委托形式范围内修改委托形式。乙方提出的修改申请一经甲方确认，当日生效。</w:t>
      </w:r>
    </w:p>
    <w:p>
      <w:pPr>
        <w:ind w:left="0" w:right="0" w:firstLine="560"/>
        <w:spacing w:before="450" w:after="450" w:line="312" w:lineRule="auto"/>
      </w:pPr>
      <w:r>
        <w:rPr>
          <w:rFonts w:ascii="宋体" w:hAnsi="宋体" w:eastAsia="宋体" w:cs="宋体"/>
          <w:color w:val="000"/>
          <w:sz w:val="28"/>
          <w:szCs w:val="28"/>
        </w:rPr>
        <w:t xml:space="preserve">　　　　2．甲方保留修改或增补本协议内容的权利。修改条款通知以书面形式公告于甲方的营业场所，或以其他形式通知乙方。乙方在修改通知公布之日起三十日内未向甲方提出书面异议，视同已经得到乙方本人的认可，但甲方增加本协议第二条所述服务内容除外。</w:t>
      </w:r>
    </w:p>
    <w:p>
      <w:pPr>
        <w:ind w:left="0" w:right="0" w:firstLine="560"/>
        <w:spacing w:before="450" w:after="450" w:line="312" w:lineRule="auto"/>
      </w:pPr>
      <w:r>
        <w:rPr>
          <w:rFonts w:ascii="宋体" w:hAnsi="宋体" w:eastAsia="宋体" w:cs="宋体"/>
          <w:color w:val="000"/>
          <w:sz w:val="28"/>
          <w:szCs w:val="28"/>
        </w:rPr>
        <w:t xml:space="preserve">　　　　3．本协议书签署后，若有关法律法规和《基金契约》，《招募说明书》，《公开说明书》和其他乙方和甲方应共同遵守的文件发生修订，本协议与之不相适应的内容及条款自行失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　　　　4．本协议自双方签字之日起生效，至甲方收到乙方终止本协议的书面通知时终止。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　　协议双方如有争议，应尽可能通过协商，调解解决，协商，调解不成，任何一方均有权向中国国际经济贸易仲裁委员会_________分会申请仲裁，仲裁按照该委员会届时有效的仲裁规则进行。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八、本协议一式两份，甲方和乙方各持一份，具有同等法律效力。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2024-10-02T22:32:11+08:00</dcterms:created>
  <dcterms:modified xsi:type="dcterms:W3CDTF">2024-10-02T22:32:11+08:00</dcterms:modified>
</cp:coreProperties>
</file>

<file path=docProps/custom.xml><?xml version="1.0" encoding="utf-8"?>
<Properties xmlns="http://schemas.openxmlformats.org/officeDocument/2006/custom-properties" xmlns:vt="http://schemas.openxmlformats.org/officeDocument/2006/docPropsVTypes"/>
</file>