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入党申请书精选范文1000字</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入党申请书的优劣决定了你是否能顺利入党。下面小编为大家精心搜集了2篇入党申请书的精选范文，欢迎大家参考借鉴，希望可以帮助到大家!  入党申请书精选范文1000字一  敬爱的党组织：  我志愿加入中国共产党，拥护党的纲领，遵守党的章程，履行...</w:t>
      </w:r>
    </w:p>
    <w:p>
      <w:pPr>
        <w:ind w:left="0" w:right="0" w:firstLine="560"/>
        <w:spacing w:before="450" w:after="450" w:line="312" w:lineRule="auto"/>
      </w:pPr>
      <w:r>
        <w:rPr>
          <w:rFonts w:ascii="宋体" w:hAnsi="宋体" w:eastAsia="宋体" w:cs="宋体"/>
          <w:color w:val="000"/>
          <w:sz w:val="28"/>
          <w:szCs w:val="28"/>
        </w:rPr>
        <w:t xml:space="preserve">入党申请书的优劣决定了你是否能顺利入党。下面小编为大家精心搜集了2篇入党申请书的精选范文，欢迎大家参考借鉴，希望可以帮助到大家!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入党申请书精选范文1000字一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党具有高度组织性、纪律性和自我牺牲精神。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w:t>
      </w:r>
    </w:p>
    <w:p>
      <w:pPr>
        <w:ind w:left="0" w:right="0" w:firstLine="560"/>
        <w:spacing w:before="450" w:after="450" w:line="312" w:lineRule="auto"/>
      </w:pPr>
      <w:r>
        <w:rPr>
          <w:rFonts w:ascii="宋体" w:hAnsi="宋体" w:eastAsia="宋体" w:cs="宋体"/>
          <w:color w:val="000"/>
          <w:sz w:val="28"/>
          <w:szCs w:val="28"/>
        </w:rPr>
        <w:t xml:space="preserve">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但是，我离一个优秀共产党员的标准和要求还有一定距离，还存在一些缺点需要克服，主要缺点是工作缺乏经验、组织能力有待加强，在教学理论和思想认识上还有待进一步提高。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入党申请书精选范文1000字二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党以马列主义、毛泽东思想、邓小平理论和xxxx重要思想为指导。党是中国社会主义事业的领导核心。中国的革命实践和建设实践证明，中国只有在中国共产党的领导下，才能走向独立富强和繁荣昌盛。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xxxx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 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2024-11-08T18:38:38+08:00</dcterms:created>
  <dcterms:modified xsi:type="dcterms:W3CDTF">2024-11-08T18:38:38+08:00</dcterms:modified>
</cp:coreProperties>
</file>

<file path=docProps/custom.xml><?xml version="1.0" encoding="utf-8"?>
<Properties xmlns="http://schemas.openxmlformats.org/officeDocument/2006/custom-properties" xmlns:vt="http://schemas.openxmlformats.org/officeDocument/2006/docPropsVTypes"/>
</file>