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张红梅案件以案促改心得体会</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领导干部谈警示教育读本心得体会为深入贯彻落实十八届中央纪委六次、七次全会精神，使全市党员干部在“讲政治、重规矩、做表率”专题教育中接受警示教育，市纪委、市监察局精心组织编写了《以案为鉴 警钟长鸣》警示教育读本。书中从全市近年查处的部分违纪违...</w:t>
      </w:r>
    </w:p>
    <w:p>
      <w:pPr>
        <w:ind w:left="0" w:right="0" w:firstLine="560"/>
        <w:spacing w:before="450" w:after="450" w:line="312" w:lineRule="auto"/>
      </w:pPr>
      <w:r>
        <w:rPr>
          <w:rFonts w:ascii="宋体" w:hAnsi="宋体" w:eastAsia="宋体" w:cs="宋体"/>
          <w:color w:val="000"/>
          <w:sz w:val="28"/>
          <w:szCs w:val="28"/>
        </w:rPr>
        <w:t xml:space="preserve">领导干部谈警示教育读本心得体会</w:t>
      </w:r>
    </w:p>
    <w:p>
      <w:pPr>
        <w:ind w:left="0" w:right="0" w:firstLine="560"/>
        <w:spacing w:before="450" w:after="450" w:line="312" w:lineRule="auto"/>
      </w:pPr>
      <w:r>
        <w:rPr>
          <w:rFonts w:ascii="宋体" w:hAnsi="宋体" w:eastAsia="宋体" w:cs="宋体"/>
          <w:color w:val="000"/>
          <w:sz w:val="28"/>
          <w:szCs w:val="28"/>
        </w:rPr>
        <w:t xml:space="preserve">为深入贯彻落实十八届中央纪委六次、七次全会精神，使全市党员干部在“讲政治、重规矩、做表率”专题教育中接受警示教育，市纪委、市监察局精心组织编写了《以案为鉴 警钟长鸣》警示教育读本。书中从全市近年查处的部分违纪违法案件中，甄选7件典型违纪违法人员忏悔录，逐一剖析，深刻反思。其中既有贪污腐败案件，又有滥用职权、以权谋私的案件，还有作风建设案件；既有县处级领导干部，又有科级干部。用身边的案例教育身边的人，是最直观的教育方式，而违纪违法人员悔恨交加的忏悔录，是最真实的党性教育教材。廉贪一念间，荣辱两世界，从这些反面教材中，读后体会深刻，感受颇深。</w:t>
      </w:r>
    </w:p>
    <w:p>
      <w:pPr>
        <w:ind w:left="0" w:right="0" w:firstLine="560"/>
        <w:spacing w:before="450" w:after="450" w:line="312" w:lineRule="auto"/>
      </w:pPr>
      <w:r>
        <w:rPr>
          <w:rFonts w:ascii="宋体" w:hAnsi="宋体" w:eastAsia="宋体" w:cs="宋体"/>
          <w:color w:val="000"/>
          <w:sz w:val="28"/>
          <w:szCs w:val="28"/>
        </w:rPr>
        <w:t xml:space="preserve">一、必须坚定理想信念，树立正确“三观”</w:t>
      </w:r>
    </w:p>
    <w:p>
      <w:pPr>
        <w:ind w:left="0" w:right="0" w:firstLine="560"/>
        <w:spacing w:before="450" w:after="450" w:line="312" w:lineRule="auto"/>
      </w:pPr>
      <w:r>
        <w:rPr>
          <w:rFonts w:ascii="宋体" w:hAnsi="宋体" w:eastAsia="宋体" w:cs="宋体"/>
          <w:color w:val="000"/>
          <w:sz w:val="28"/>
          <w:szCs w:val="28"/>
        </w:rPr>
        <w:t xml:space="preserve">思想不牢，地动山摇；思想一变，一切皆变。守不住思想防线，各种形形色色的思想就会趁机袭来，思想防线一破，就可能被攻城掠地，满盘皆输。正如书中市国土资源局原副局长叶昉忏悔所说：“对金钱的追求超过对理想信念的追求；虚荣心强，攀比心理作怪；主观上存在侥幸心理。”在利益的诱惑下，抛弃了党性，丧失的共产党员干部的理想信念。因此，党员领导干部要树牢马克思主义世界观、人生观、价值观，坚定理想信念，切实做人民的公仆和勤务员。理想信念是人生的总开关、总闸门，也是廉洁从政的内在根基，党员干部要敢于同一切特权思想和特权行为作斗争，要不断地净化自己的心灵，防止心生邪念妄想，保持思想永远纯粹，心灵永远干净。始终对党对事业对同志无限忠诚。要保持平衡心态，不盲目攀比，守住底线，甘于清贫，无私奉献。</w:t>
      </w:r>
    </w:p>
    <w:p>
      <w:pPr>
        <w:ind w:left="0" w:right="0" w:firstLine="560"/>
        <w:spacing w:before="450" w:after="450" w:line="312" w:lineRule="auto"/>
      </w:pPr>
      <w:r>
        <w:rPr>
          <w:rFonts w:ascii="宋体" w:hAnsi="宋体" w:eastAsia="宋体" w:cs="宋体"/>
          <w:color w:val="000"/>
          <w:sz w:val="28"/>
          <w:szCs w:val="28"/>
        </w:rPr>
        <w:t xml:space="preserve">二、必须严守党章党纪,增强法纪意识</w:t>
      </w:r>
    </w:p>
    <w:p>
      <w:pPr>
        <w:ind w:left="0" w:right="0" w:firstLine="560"/>
        <w:spacing w:before="450" w:after="450" w:line="312" w:lineRule="auto"/>
      </w:pPr>
      <w:r>
        <w:rPr>
          <w:rFonts w:ascii="宋体" w:hAnsi="宋体" w:eastAsia="宋体" w:cs="宋体"/>
          <w:color w:val="000"/>
          <w:sz w:val="28"/>
          <w:szCs w:val="28"/>
        </w:rPr>
        <w:t xml:space="preserve">古人云:“欲知平直，则必准绳；欲知方圆，则必规矩。”没有规矩不成其为政党，更不成其为马克思主义政党，遵守法纪是每一个共产党员的行为遵循。然而，忏悔录中不少违法乱纪的干部在实际工作中，由于放松了党章党规的学习，思想上不以党章党纪党规的规定严格要求自己，行为上不用党章党纪党规的规定约束自己，出现了违法乱纪、以权谋私的现象。党章党纪明文规定党员领导干部不准经商办企业，徐惠民却把党的教育培养，把组织的期望，把党纪国法抛诸脑后，不思如何为党为人民工作，利用商业公司谋取私利。当纪委找他谈话时，思想上不积极主动地向组织交待问题，心存侥幸，无视党章党纪的规定，最终触犯党章党纪的底线，后悔莫及。</w:t>
      </w:r>
    </w:p>
    <w:p>
      <w:pPr>
        <w:ind w:left="0" w:right="0" w:firstLine="560"/>
        <w:spacing w:before="450" w:after="450" w:line="312" w:lineRule="auto"/>
      </w:pPr>
      <w:r>
        <w:rPr>
          <w:rFonts w:ascii="宋体" w:hAnsi="宋体" w:eastAsia="宋体" w:cs="宋体"/>
          <w:color w:val="000"/>
          <w:sz w:val="28"/>
          <w:szCs w:val="28"/>
        </w:rPr>
        <w:t xml:space="preserve">作为党员一名干部，在工作中要不断加强自身学习教育，增强法纪观念意识，自觉地以党纪国法为准绳，保持对党章党规的敬畏之心，做到自觉守法以正身，秉公执法以成事，挺起腰杆顶歪风，理直气壮正党风，这样才能保持做一个合格的共产党员干部。</w:t>
      </w:r>
    </w:p>
    <w:p>
      <w:pPr>
        <w:ind w:left="0" w:right="0" w:firstLine="560"/>
        <w:spacing w:before="450" w:after="450" w:line="312" w:lineRule="auto"/>
      </w:pPr>
      <w:r>
        <w:rPr>
          <w:rFonts w:ascii="宋体" w:hAnsi="宋体" w:eastAsia="宋体" w:cs="宋体"/>
          <w:color w:val="000"/>
          <w:sz w:val="28"/>
          <w:szCs w:val="28"/>
        </w:rPr>
        <w:t xml:space="preserve">三、必须正确行使权力，用好制度管权</w:t>
      </w:r>
    </w:p>
    <w:p>
      <w:pPr>
        <w:ind w:left="0" w:right="0" w:firstLine="560"/>
        <w:spacing w:before="450" w:after="450" w:line="312" w:lineRule="auto"/>
      </w:pPr>
      <w:r>
        <w:rPr>
          <w:rFonts w:ascii="宋体" w:hAnsi="宋体" w:eastAsia="宋体" w:cs="宋体"/>
          <w:color w:val="000"/>
          <w:sz w:val="28"/>
          <w:szCs w:val="28"/>
        </w:rPr>
        <w:t xml:space="preserve">权力是一把双刃剑，在法治轨道上行使可以造福人民，在法律之外行使则必然祸害国家和人民。******指出：“把权力关进制度的笼子，首先要建好笼子。笼子太松了，或者笼子很好但门没关注，进出自由，那是起不了什么作用的。”构建起严密的权力运行制约和监督体系，要让人民监督权力，要让权力在阳关下运行，要建立权力清单、实行权责对应，自觉遵守《*****廉洁自律准则》。正如赵平在忏悔录说：“党员领导干部的权力是党和人民赋予的，正是没有用好权，才造成了身败名裂、家破人亡的悲剧。”</w:t>
      </w:r>
    </w:p>
    <w:p>
      <w:pPr>
        <w:ind w:left="0" w:right="0" w:firstLine="560"/>
        <w:spacing w:before="450" w:after="450" w:line="312" w:lineRule="auto"/>
      </w:pPr>
      <w:r>
        <w:rPr>
          <w:rFonts w:ascii="宋体" w:hAnsi="宋体" w:eastAsia="宋体" w:cs="宋体"/>
          <w:color w:val="000"/>
          <w:sz w:val="28"/>
          <w:szCs w:val="28"/>
        </w:rPr>
        <w:t xml:space="preserve">用制度治吏，根据形势变化，完善干部管理规定，既重激励又中约束。严格执行干部管理各项规定，讲原则不讲关系，坚持以严的标准要去干部，以严的措施管理干部，以严的纪律约束干部。使干部树立“四个意识”，形成尊崇制度、遵守制度、捍卫制度的良好氛围。</w:t>
      </w:r>
    </w:p>
    <w:p>
      <w:pPr>
        <w:ind w:left="0" w:right="0" w:firstLine="560"/>
        <w:spacing w:before="450" w:after="450" w:line="312" w:lineRule="auto"/>
      </w:pPr>
      <w:r>
        <w:rPr>
          <w:rFonts w:ascii="宋体" w:hAnsi="宋体" w:eastAsia="宋体" w:cs="宋体"/>
          <w:color w:val="000"/>
          <w:sz w:val="28"/>
          <w:szCs w:val="28"/>
        </w:rPr>
        <w:t xml:space="preserve">四、必须强化责任担当，改进作风建设</w:t>
      </w:r>
    </w:p>
    <w:p>
      <w:pPr>
        <w:ind w:left="0" w:right="0" w:firstLine="560"/>
        <w:spacing w:before="450" w:after="450" w:line="312" w:lineRule="auto"/>
      </w:pPr>
      <w:r>
        <w:rPr>
          <w:rFonts w:ascii="宋体" w:hAnsi="宋体" w:eastAsia="宋体" w:cs="宋体"/>
          <w:color w:val="000"/>
          <w:sz w:val="28"/>
          <w:szCs w:val="28"/>
        </w:rPr>
        <w:t xml:space="preserve">党的***以来，党中央以作风建设为切入点从严管党治党。从制定出台改进工作作风、密切联系群众的“八项规定”，到开展党的群众路线教育实践活动，再到落实领导干部的“两个责任”的制度，显示出我们党在进一步净化优化政治生态环境所做的决心。领导干部的权利越大，赋予的责任也就越大，在行使好权利的同时，要加强责任的监督，使得权责对应。</w:t>
      </w:r>
    </w:p>
    <w:p>
      <w:pPr>
        <w:ind w:left="0" w:right="0" w:firstLine="560"/>
        <w:spacing w:before="450" w:after="450" w:line="312" w:lineRule="auto"/>
      </w:pPr>
      <w:r>
        <w:rPr>
          <w:rFonts w:ascii="宋体" w:hAnsi="宋体" w:eastAsia="宋体" w:cs="宋体"/>
          <w:color w:val="000"/>
          <w:sz w:val="28"/>
          <w:szCs w:val="28"/>
        </w:rPr>
        <w:t xml:space="preserve">******反复强调：“如果不坚决纠正不良风气，任其发展下去，就会像一座无形的墙把我们党和人民群众隔开，我们党就会失去根基、失去血脉、失去力量。”好的作风可以带动一群人，形成风正气清的良好氛围。作为党员干部更应该加强作风建设，以身作则，按照“三严三实”要求，把作风经营好，把作风建设好，充分做到领导干部的带头模范作用。</w:t>
      </w:r>
    </w:p>
    <w:p>
      <w:pPr>
        <w:ind w:left="0" w:right="0" w:firstLine="560"/>
        <w:spacing w:before="450" w:after="450" w:line="312" w:lineRule="auto"/>
      </w:pPr>
      <w:r>
        <w:rPr>
          <w:rFonts w:ascii="宋体" w:hAnsi="宋体" w:eastAsia="宋体" w:cs="宋体"/>
          <w:color w:val="000"/>
          <w:sz w:val="28"/>
          <w:szCs w:val="28"/>
        </w:rPr>
        <w:t xml:space="preserve">以案为鉴，廉洁自律；警钟长鸣，防微杜渐。作为一名领导干部，我将严格按照《*****廉洁自律准则》《关于新形势下党内政治生活的若干准则》等党内法规，始终紧绷纪律这根弦，不断强化“四个意识”，紧密结合自身思想、工作、作风，以实际行动落实好全面从严治党新决策新部署新要求，做好带头模范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2024-10-04T10:28:21+08:00</dcterms:created>
  <dcterms:modified xsi:type="dcterms:W3CDTF">2024-10-04T10:28:21+08:00</dcterms:modified>
</cp:coreProperties>
</file>

<file path=docProps/custom.xml><?xml version="1.0" encoding="utf-8"?>
<Properties xmlns="http://schemas.openxmlformats.org/officeDocument/2006/custom-properties" xmlns:vt="http://schemas.openxmlformats.org/officeDocument/2006/docPropsVTypes"/>
</file>