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推荐不忘初心、牢记使命教育对照检查存在问题集锦范文通用</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不忘初心、牢记使命教育对照检查存在问题集锦范文通用一今天，我们开展“不忘初心、牢记使命”主题党日活动，我便以此为题，与大家共同思考如何将我们的党组织锻造得更加坚强有力，发挥好支部的战斗堡垒和广大党员干部的先锋模范作用。中国共产党的初心和...</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推荐不忘初心、牢记使命教育对照检查存在问题集锦范文通用一</w:t>
      </w:r>
    </w:p>
    <w:p>
      <w:pPr>
        <w:ind w:left="0" w:right="0" w:firstLine="560"/>
        <w:spacing w:before="450" w:after="450" w:line="312" w:lineRule="auto"/>
      </w:pPr>
      <w:r>
        <w:rPr>
          <w:rFonts w:ascii="宋体" w:hAnsi="宋体" w:eastAsia="宋体" w:cs="宋体"/>
          <w:color w:val="000"/>
          <w:sz w:val="28"/>
          <w:szCs w:val="28"/>
        </w:rPr>
        <w:t xml:space="preserve">今天，我们开展“不忘初心、牢记使命”主题党日活动，我便以此为题，与大家共同思考如何将我们的党组织锻造得更加坚强有力，发挥好支部的战斗堡垒和广大党员干部的先锋模范作用。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中国共产党的初心和使命，是为中国人民谋幸福，为中华民族谋复兴。习近平总书记在十九大报告的主题中提出了“不忘初心牢记使命”8个字，十九大闭幕后一周内，习总书记就带领新一届政治局领导集体，专程前往瞻仰上海中共一大会址和嘉兴南湖红船，回顾峥嵘岁月，重温入党誓词，牢记党诞生的地方、诞生的历史，这是在向全党发出号召，教育全体党员，无论如何发展，都不要忘记党的初心和使命。为中国人民谋幸福，为中华民族谋复兴的初心和使命，各位党员必须牢记心上，付诸实践。我在这里主要谈三点。</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基层党组织是党在社会基层组织中的战斗堡垒，是党的全部工作和战斗力的基础。如果每个堡垒都发挥好攻坚克难的作用，那我们将是战无不胜的。关于发挥基层党组织的战斗堡垒作用，主要讲几点：</w:t>
      </w:r>
    </w:p>
    <w:p>
      <w:pPr>
        <w:ind w:left="0" w:right="0" w:firstLine="560"/>
        <w:spacing w:before="450" w:after="450" w:line="312" w:lineRule="auto"/>
      </w:pPr>
      <w:r>
        <w:rPr>
          <w:rFonts w:ascii="宋体" w:hAnsi="宋体" w:eastAsia="宋体" w:cs="宋体"/>
          <w:color w:val="000"/>
          <w:sz w:val="28"/>
          <w:szCs w:val="28"/>
        </w:rPr>
        <w:t xml:space="preserve">(一)要突出政治引领。我们要坚持把政治建设摆在首位，坚决维护习近平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规范化水平。党的十八大以来，我们坚持抓基层、打基础，扎扎实实抓好基层组织建设，形成了一些行之有效的做法，基层党组织建设也初见成效。但同时，部分基层党组织作用发挥不到位等“软弱涣散”情况还不同程度存在。大家要树立“不规范就是不合格”理念，从政治建设、思想建设、组织建设、作风建设、纪律建设等方面，全面规范和加强基层党组织建设。党组织要切实增强责任意识，继续推进党建精益管理，精准整顿软弱涣散基层党组织，以党支部规范化建设推动基层党组织达标，把坚持和加强党的全面领导落实到基层，不断提升基层党组织建设标准化、规范化水平，努力把各领域基层党组织锻造得更加坚强有力。</w:t>
      </w:r>
    </w:p>
    <w:p>
      <w:pPr>
        <w:ind w:left="0" w:right="0" w:firstLine="560"/>
        <w:spacing w:before="450" w:after="450" w:line="312" w:lineRule="auto"/>
      </w:pPr>
      <w:r>
        <w:rPr>
          <w:rFonts w:ascii="宋体" w:hAnsi="宋体" w:eastAsia="宋体" w:cs="宋体"/>
          <w:color w:val="000"/>
          <w:sz w:val="28"/>
          <w:szCs w:val="28"/>
        </w:rPr>
        <w:t xml:space="preserve">(三)要抓实党组织负责人建设。党员领导干部是党组织的带头人，抓好党建工作，需要有高素质、有能力的领导干部。有的党组织存在软弱涣散现象，作用发挥不到位，主要原因是带头人没有从严动真抓，再深一步的原因就是党组织负责人没有选拔好、培养好。一方面，要注重培养和选拔任用政治素质好、敢于担当、勇于创新、清正廉洁的优秀党员干部到党务岗位上去;对德才兼备、工作能力强的党务干部要大担提拔重用，把党务岗位等作为锻炼、培养干部的重要平台。另一方面，要加强党务干部的培训。既要加强政治理论培训，提升政治素质，打好党务干部的基本功，也要加强履职能力培训。党务工作是一项业务性、操作性、规范性、严肃性都很强的工作，需要对基层党务干部进行系统培训，尤其是新任职的党务干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员工的关键少数，担负着凝心聚力带队伍，营造风清气正干事氛围的重要责任，要以身作则、以上率下，带领和带动广大员工齐心协力干事创业。作为党员领导干部，要做好以下几点：</w:t>
      </w:r>
    </w:p>
    <w:p>
      <w:pPr>
        <w:ind w:left="0" w:right="0" w:firstLine="560"/>
        <w:spacing w:before="450" w:after="450" w:line="312" w:lineRule="auto"/>
      </w:pPr>
      <w:r>
        <w:rPr>
          <w:rFonts w:ascii="宋体" w:hAnsi="宋体" w:eastAsia="宋体" w:cs="宋体"/>
          <w:color w:val="000"/>
          <w:sz w:val="28"/>
          <w:szCs w:val="28"/>
        </w:rPr>
        <w:t xml:space="preserve">(一)要立心为公。《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工作要有状态。“在不在状态”是能不能干成事的关键。一方面，领导干部要带头有良好状态。我们常说的“想干事、能干事、干成事”，首先是工作态度的问题。不想干的话，能力再强也是没用。党委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要通过教育，对干部进行理想信念、责任担当等方面的思想教育引导;通过把好选人用人“方向盘”、用好考核评价“指挥棒”，坚持有为才有位，让想干事、能干事、干成事的干部有机会有舞台，对不担当不作为的干部，该免职的免职、该调整的调整、该降职的降职，让能上能下成为常态。</w:t>
      </w:r>
    </w:p>
    <w:p>
      <w:pPr>
        <w:ind w:left="0" w:right="0" w:firstLine="560"/>
        <w:spacing w:before="450" w:after="450" w:line="312" w:lineRule="auto"/>
      </w:pPr>
      <w:r>
        <w:rPr>
          <w:rFonts w:ascii="宋体" w:hAnsi="宋体" w:eastAsia="宋体" w:cs="宋体"/>
          <w:color w:val="000"/>
          <w:sz w:val="28"/>
          <w:szCs w:val="28"/>
        </w:rPr>
        <w:t xml:space="preserve">(三)要加强团结、带好队伍。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依我看，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我们这方面的经验教训不少，非常深刻，大家必须引以为戒，守好底线，不碰红线，第一是管好自己，第二是管好自己的下属和亲属。</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什么是合格党员，怎样做合格党员，是我们党的建设的重大课题，也是每个共产党员的终生课题。对广大党员来说，要做到以下三点：</w:t>
      </w:r>
    </w:p>
    <w:p>
      <w:pPr>
        <w:ind w:left="0" w:right="0" w:firstLine="560"/>
        <w:spacing w:before="450" w:after="450" w:line="312" w:lineRule="auto"/>
      </w:pPr>
      <w:r>
        <w:rPr>
          <w:rFonts w:ascii="宋体" w:hAnsi="宋体" w:eastAsia="宋体" w:cs="宋体"/>
          <w:color w:val="000"/>
          <w:sz w:val="28"/>
          <w:szCs w:val="28"/>
        </w:rPr>
        <w:t xml:space="preserve">(一)党员意识要“到位”。习总书记强调，全党同志要强化党的意识，牢记自己的第一身份是共产党员，第一职责是为党工作，要增强党组织意识和党员意识。共产党员绝不仅仅是一个政治称谓，更重要的是意味着一份光荣的责任和义务。一个党员，如果忘记了自己的身份，在思想、工作、学习和生活中等同于一般老百姓，就算不上是一名合格的共产党员。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在过去的战争年代，党员经受着流血牺牲的考验;在和平年代，党员意味着奉献与进取。做一名合格的党员，要从做好自己岗位的小事上做好表率、当好模范，在实际工作中、生活中发挥先锋作用，遇到问题和困难时，能够第一个站出来，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这也证明了普通党员以及一般员工的政治教育、纪律教育、法律教育和爱企教育还需进一步加强。</w:t>
      </w:r>
    </w:p>
    <w:p>
      <w:pPr>
        <w:ind w:left="0" w:right="0" w:firstLine="560"/>
        <w:spacing w:before="450" w:after="450" w:line="312" w:lineRule="auto"/>
      </w:pPr>
      <w:r>
        <w:rPr>
          <w:rFonts w:ascii="宋体" w:hAnsi="宋体" w:eastAsia="宋体" w:cs="宋体"/>
          <w:color w:val="000"/>
          <w:sz w:val="28"/>
          <w:szCs w:val="28"/>
        </w:rPr>
        <w:t xml:space="preserve">同志们，新时代在召唤，新征程已开启!我代表局党委在此号召，让我们紧密团结在以习近平同志为核心的党中央周围，不忘初心、牢记使命，以“功成不必在我”的境界和“功成必定有我”的担当，为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推荐不忘初心、牢记使命教育对照检查存在问题集锦范文通用二</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习近平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习近平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_年x月开始，x月底基本结束。广大党员干部要充分借鉴运用第一批“不忘初心、牢记使命”主题教育活动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习近平总书记最新重要讲话文章，领悟习近平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习近平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活动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推荐不忘初心、牢记使命教育对照检查存在问题集锦范文通用三</w:t>
      </w:r>
    </w:p>
    <w:p>
      <w:pPr>
        <w:ind w:left="0" w:right="0" w:firstLine="560"/>
        <w:spacing w:before="450" w:after="450" w:line="312" w:lineRule="auto"/>
      </w:pPr>
      <w:r>
        <w:rPr>
          <w:rFonts w:ascii="宋体" w:hAnsi="宋体" w:eastAsia="宋体" w:cs="宋体"/>
          <w:color w:val="000"/>
          <w:sz w:val="28"/>
          <w:szCs w:val="28"/>
        </w:rPr>
        <w:t xml:space="preserve">自“不忘实心 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以上对照检查，不妥之处请各位领导､同志们批评指正，在以后工作中，我将认真加以改进。[_TAG_h2]推荐不忘初心、牢记使命教育对照检查存在问题集锦范文通用四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尊敬的各位领导、各位评委，在场的朋友们：大家上午好!</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非常荣幸能有机会站在这里和大家交流学习，今天我演讲的题目是《不忘初心教书育人》。</w:t>
      </w:r>
    </w:p>
    <w:p>
      <w:pPr>
        <w:ind w:left="0" w:right="0" w:firstLine="560"/>
        <w:spacing w:before="450" w:after="450" w:line="312" w:lineRule="auto"/>
      </w:pPr>
      <w:r>
        <w:rPr>
          <w:rFonts w:ascii="宋体" w:hAnsi="宋体" w:eastAsia="宋体" w:cs="宋体"/>
          <w:color w:val="000"/>
          <w:sz w:val="28"/>
          <w:szCs w:val="28"/>
        </w:rPr>
        <w:t xml:space="preserve">__年四月的利川，满目生机。一场以“学党章党规，学系列讲话，做合格党员”的学习教育迅速掀起。“不忘初心永跟党走”主题实践活动相继开展，全市在职党员纷纷踏上回乡走访的路，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毕业，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光辉”这个词不仅道出了人们对教师职业的尊重，更是传递出了教师职业的责任重大。百年大计，教育为本，教育大计，教师为本。带着这样一份责任和使命，我的教学生涯悄然开启，站上了三尺讲台。从教之初，没有工作经验，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教师节，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的语文教研组长，作为一名刚走上三尺讲台不久的新教师，经验不足，一些基本规律还没有彻底摸索清楚，突如其来校长让我做四年级的班主任和本校的语文教研组长两个重要职位让我倍感压力和责任更加重大，自己当时都有点担心自己能否把工作干好，但校长很坚决，一定要让我做，我硬着头皮答应下来，接受了这个光荣而艰巨的任务。从此一切从头学起，读专业书籍、上网查询、向老教师请教，备课、上课、改作业、管理班级、安排教研活动……超负荷的工作量让我承认了“一个岗位，一份责任”的工作理念。幸运地是，慢慢地，我理出了一些头绪，在教导室的指导下，制订出学校语文工作计划，班务计划，并组织实施，居然做到了有条不紊，我担任的语文教学工作也逐渐进步。但班主任工作最让我头疼，在教六年级的时候，我们班有个叫江锐的同学，家里条件优越，从小娇生惯养，养成了我行我素、无拘无束的生活方式，家长拿他毫无办法，起初的表现为逃学，我看在眼里、急在心里，为了纠正他逃学的恶习，我决定采取“管”和“育”两种办法。“管”即家长把他送到学校我就悄悄交代任课教师和班干部上课期间不能以任何理由把他放出去，下课后我假装无意地站在学校门口防止他出去。然后利用课余时间对他进行“育”，即给他讲些寓意深刻的故事，不动声色地进行说服教育。经过这样巧妙严密的“管”和“育”，终于他答应不再逃学了。可是，他把又精力从逃学转到了课堂上，做小动作，影响周围同学学习，面对这种情况，我也想过放弃，但转念一想，班主任的职责就是教书育人，遇上困难放任自流，那是不称职的做法，于是我主动和他谈心，鼓励他，表扬他能战胜自己回到课堂，坚持“以爱动其心，以严导其行”。同时，我在生活上关心他，感情上亲近他，学习上帮助他，纪律上严格要求他方根据法上灵活，行动上作表率的原则，我联系他的家长，动员本班其他任课教师，联手齐抓共管。一个月后，他的学习态度端正了，对老师和同学的态度温和了，并且开始努力学习了。在后来的小学毕业考试中，他取得了优异的成绩。毕业离开小学那一天，他拉着我的手，为我当初没有放弃他说出了感动的话语和激动的眼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推荐不忘初心、牢记使命教育对照检查存在问题集锦范文通用五</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为中国人民谋幸福，为中华民族谋复兴，是中国共产党人的初心和使命。坚持不忘初心、牢记使命，关键是要像习近平总书记所说的那样，做到“我将无我，不负人民”，真正保持党的先进性和纯洁性。</w:t>
      </w:r>
    </w:p>
    <w:p>
      <w:pPr>
        <w:ind w:left="0" w:right="0" w:firstLine="560"/>
        <w:spacing w:before="450" w:after="450" w:line="312" w:lineRule="auto"/>
      </w:pPr>
      <w:r>
        <w:rPr>
          <w:rFonts w:ascii="宋体" w:hAnsi="宋体" w:eastAsia="宋体" w:cs="宋体"/>
          <w:color w:val="000"/>
          <w:sz w:val="28"/>
          <w:szCs w:val="28"/>
        </w:rPr>
        <w:t xml:space="preserve">牢记和强化中国共产党的鲜明政治特征</w:t>
      </w:r>
    </w:p>
    <w:p>
      <w:pPr>
        <w:ind w:left="0" w:right="0" w:firstLine="560"/>
        <w:spacing w:before="450" w:after="450" w:line="312" w:lineRule="auto"/>
      </w:pPr>
      <w:r>
        <w:rPr>
          <w:rFonts w:ascii="宋体" w:hAnsi="宋体" w:eastAsia="宋体" w:cs="宋体"/>
          <w:color w:val="000"/>
          <w:sz w:val="28"/>
          <w:szCs w:val="28"/>
        </w:rPr>
        <w:t xml:space="preserve">早在《共产党宣言》中，马克思恩格斯就明确指出，过去的一切运动都是少数人的运动，或者是为少数人谋利益的运动。无产阶级的运动是绝大多数人的运动，是为绝大多数人谋利益的独立的运动。在未来的共产主义社会中，每个人的自由发展是一切人的自由发展的条件。马克思恩格斯科学地指明了无产阶级政党的鲜明政治特征。</w:t>
      </w:r>
    </w:p>
    <w:p>
      <w:pPr>
        <w:ind w:left="0" w:right="0" w:firstLine="560"/>
        <w:spacing w:before="450" w:after="450" w:line="312" w:lineRule="auto"/>
      </w:pPr>
      <w:r>
        <w:rPr>
          <w:rFonts w:ascii="宋体" w:hAnsi="宋体" w:eastAsia="宋体" w:cs="宋体"/>
          <w:color w:val="000"/>
          <w:sz w:val="28"/>
          <w:szCs w:val="28"/>
        </w:rPr>
        <w:t xml:space="preserve">从中国共产党历史来看，我们党始终坚持马克思主义政党的性质，始终坚持马克思主义群众观点和党的群众路线，始终强调代表中国最广大人民的根本利益，始终坚持全心全意为人民服务的根本宗旨。党章明确规定，除了工人阶级和最广大人民群众的利益之外，我们党没有任何自己特殊的利益。不论任何时候，我们党都坚持把人民群众的利益放在第一位，坚持同群众同甘共苦，保持党同人民群众的血肉联系。我们党坚持权为民所用、情为民所系、利为民所谋，坚决不允许任何党员脱离群众和凌驾于群众之上。因此，我们党才能真正赢得人民群众的拥护、支持和爱戴，从而为中国站起来、富起来、强起来提供了根本的政治保证。</w:t>
      </w:r>
    </w:p>
    <w:p>
      <w:pPr>
        <w:ind w:left="0" w:right="0" w:firstLine="560"/>
        <w:spacing w:before="450" w:after="450" w:line="312" w:lineRule="auto"/>
      </w:pPr>
      <w:r>
        <w:rPr>
          <w:rFonts w:ascii="宋体" w:hAnsi="宋体" w:eastAsia="宋体" w:cs="宋体"/>
          <w:color w:val="000"/>
          <w:sz w:val="28"/>
          <w:szCs w:val="28"/>
        </w:rPr>
        <w:t xml:space="preserve">习近平总书记指出，人民立场是中国共产党的根本政治立场，是马克思主义政党区别于其他政党的显著标志。因此，牢记和强化我们党的政治特征，必须努力做到不负人民。</w:t>
      </w:r>
    </w:p>
    <w:p>
      <w:pPr>
        <w:ind w:left="0" w:right="0" w:firstLine="560"/>
        <w:spacing w:before="450" w:after="450" w:line="312" w:lineRule="auto"/>
      </w:pPr>
      <w:r>
        <w:rPr>
          <w:rFonts w:ascii="宋体" w:hAnsi="宋体" w:eastAsia="宋体" w:cs="宋体"/>
          <w:color w:val="000"/>
          <w:sz w:val="28"/>
          <w:szCs w:val="28"/>
        </w:rPr>
        <w:t xml:space="preserve">科学认识和把握我们党治国理政的规律</w:t>
      </w:r>
    </w:p>
    <w:p>
      <w:pPr>
        <w:ind w:left="0" w:right="0" w:firstLine="560"/>
        <w:spacing w:before="450" w:after="450" w:line="312" w:lineRule="auto"/>
      </w:pPr>
      <w:r>
        <w:rPr>
          <w:rFonts w:ascii="宋体" w:hAnsi="宋体" w:eastAsia="宋体" w:cs="宋体"/>
          <w:color w:val="000"/>
          <w:sz w:val="28"/>
          <w:szCs w:val="28"/>
        </w:rPr>
        <w:t xml:space="preserve">长期以来，我们党不断提升对共产党治国理政规律的科学认识，要求将坚持尊重客观规律和发挥人民群众主体作用统一起来，将不忘初心和不负人民统一起来。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是以马克思主义为行动指南的无产阶级政党，自觉地将马克思主义作为治国理政的指导思想。马克思主义既是关于自然、社会、思维发展普遍规律的科学，又是实现人的解放和人的发展的科学。马克思主义是科学性和人民性的统一。这里的人是具体的历史的人，主要指从事历史活动、创造世界历史的人民群众。在马克思主义看来，历史活动是人民群众自己的事业。随着历史活动的深入发展，必将是群众队伍的进一步扩大。因此，将马克思主义运用到治国理政中，必须坚持马克思主义的人民性，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共产党是以实现共产主义作为奋斗目标的无产阶级政党。实现共产主义是一个漫长过程。对于经济文化落后的国家而言，更是如此。当下，中国共产党人要坚持中国特色社会主义共同理想和共产主义远大理想的统一。无论哪一个层次的理想，都是为了人的发展。促进人的全面发展是建设社会主义新社会的本质要求，实现每个人自由而全面发展的共产主义社会是马克思主义最崇高的社会理想。因此，将社会发展规律运用到治国理政中，必须努力实现人的全面发展，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坚持代表中国最广大人民的根本利益，不断筑牢党的阶级基础和群众根基。人民群众是物质财富和精神财富的创造者，是推动政治变革和社会发展的决定性力量。因此，相信谁和依靠谁，是否始终站在最广大人民的立场上，是区分马克思主义政党和其他党派的标准。始终站在最广大人民的立场上，就是要代表最广大人民的根本利益，坚持一切为了群众、一切依靠群众，坚持从群众中来、到群众中去。因此，将坚持代表广大人民的根本利益运用在治国理政中，必须坚持马克思主义群众观点和党的群众路线，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总之，在马克思主义指导下，要求我们党必须坚持全心全意为人民服务的宗旨，将不忘初心和不负人民统一起来。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坚持和完善我们党的事业的人民性政治取向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从党员个人修养来说，要通过学习理论尤其是学习和掌握习近平新时代中国特色社会主义思想，努力掌握马克思主义群众观点，努力掌握以人民为中心的发展思想，进一步站稳人民立场，进一步牢记全心全意为人民服务的根本宗旨，不断提升个人的道德境界和思想境界，做一个有益于人民的人。</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一方面，要将满足人民群众的美好生活需要作为中国特色社会主义建设的出发点和落脚点，通过发展社会主义市场经济、发展社会主义民主政治、发展社会主义先进文化、构建社会主义和谐社会、建设社会主义生态文明，不断满足人民群众的物质需要、政治需要、文化需要、社会需要和生态环境需要，让人民群众共享改革发展的成果。另一方面，要尊重人民群众的主体地位，通过推进国家治理体系和治理能力的现代化，改革和完善经济、政治、文化、社会、生态等领域的制度，保证人民群众的经济权利、政治权利、文化权利、社会权利、生态环境权利，保证人民广泛参加国家治理和社会治理，保证人民群众真正当家作主。</w:t>
      </w:r>
    </w:p>
    <w:p>
      <w:pPr>
        <w:ind w:left="0" w:right="0" w:firstLine="560"/>
        <w:spacing w:before="450" w:after="450" w:line="312" w:lineRule="auto"/>
      </w:pPr>
      <w:r>
        <w:rPr>
          <w:rFonts w:ascii="宋体" w:hAnsi="宋体" w:eastAsia="宋体" w:cs="宋体"/>
          <w:color w:val="000"/>
          <w:sz w:val="28"/>
          <w:szCs w:val="28"/>
        </w:rPr>
        <w:t xml:space="preserve">从党风廉政建设来说，要通过全面从严治党，切实解决党风问题、党同人民群众的联系问题，这是关系党生死存亡的问题。密切联系群众是我们党的最大政治优势，脱离群众是党执政以后的最大危险。因此，必须坚持政治建设、思想建设、制度建设、廉政建设等多管齐下，切实解决党内存在的脱离群众、轻视群众、漠视群众、忽视群众的问题，推动解决人民群众反映强烈的突出问题。必须从思想和制度等多方面入手，坚决反对腐败，自觉同特权思想和特权现象进行斗争，坚决不允许既得利益集团的存在。要虚心接受群众的批评和监督，引导广大党员干部保持为民务实清廉的政治本色，清白为官、干净做事、老实做人。唯此，才能进一步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推荐不忘初心、牢记使命教育对照检查存在问题集锦范文通用六</w:t>
      </w:r>
    </w:p>
    <w:p>
      <w:pPr>
        <w:ind w:left="0" w:right="0" w:firstLine="560"/>
        <w:spacing w:before="450" w:after="450" w:line="312" w:lineRule="auto"/>
      </w:pPr>
      <w:r>
        <w:rPr>
          <w:rFonts w:ascii="宋体" w:hAnsi="宋体" w:eastAsia="宋体" w:cs="宋体"/>
          <w:color w:val="000"/>
          <w:sz w:val="28"/>
          <w:szCs w:val="28"/>
        </w:rPr>
        <w:t xml:space="preserve">近日，习近平总书记在河南考察时强调，“不忘初心、牢记使命”主题教育，第一批已经结束，第二批刚刚启动。各级党委要总结运用好第一批主题教育成果，抓好第二批主题教育。为中国人民谋幸福，为中华民族谋复兴，是中国共产党人的初心和使命，是激励一代代中国共产党人前赴后继、英勇奋斗的根本动力。党的初心和使命是党的性质宗旨、理想信念、奋斗目标的集中体现，共产党员要回答好不忘初心、牢记使命这个终身课题，解决好从哪里来、到哪里去、为什么人、担什么责的问题，就要坚持不断地悟初心、守初心、践初心。</w:t>
      </w:r>
    </w:p>
    <w:p>
      <w:pPr>
        <w:ind w:left="0" w:right="0" w:firstLine="560"/>
        <w:spacing w:before="450" w:after="450" w:line="312" w:lineRule="auto"/>
      </w:pPr>
      <w:r>
        <w:rPr>
          <w:rFonts w:ascii="宋体" w:hAnsi="宋体" w:eastAsia="宋体" w:cs="宋体"/>
          <w:color w:val="000"/>
          <w:sz w:val="28"/>
          <w:szCs w:val="28"/>
        </w:rPr>
        <w:t xml:space="preserve">悟初心——不断加深对习近平新时代中国特色社会主义思想的学习和领悟。习近平新时代中国特色社会主义思想，是当代中国马克思主义、21世纪马克思主义，是指引党和人民战胜一切艰难险阻的强大思想武器，是做好各项工作的根本指针。它不仅包含着党治国理政的重要思想，更承载着中国共产党人矢志不渝的初心和使命。不忘初心、牢记使命的根本任务，就是要坚持不懈学习贯彻习近平新时代中国特色社会主义思想，带着责任、带着感情、带着问题持续不断深学细研，学深悟透习近平新时代中国特色社会主义思想的核心要义、精神实质、丰富内涵、实践要求，用心领悟贯穿其中的马克思主义立场、观点、方法，蕴含其中的政治品格、精神风范、人民情怀，切实做到学思践悟、真心笃行、知行合一。实践证明，对习近平新时代中国特色社会主义思想学得越好，对初心的感悟就会越深，使命定位就会越准，工作就会越有成效。</w:t>
      </w:r>
    </w:p>
    <w:p>
      <w:pPr>
        <w:ind w:left="0" w:right="0" w:firstLine="560"/>
        <w:spacing w:before="450" w:after="450" w:line="312" w:lineRule="auto"/>
      </w:pPr>
      <w:r>
        <w:rPr>
          <w:rFonts w:ascii="宋体" w:hAnsi="宋体" w:eastAsia="宋体" w:cs="宋体"/>
          <w:color w:val="000"/>
          <w:sz w:val="28"/>
          <w:szCs w:val="28"/>
        </w:rPr>
        <w:t xml:space="preserve">悟初心——加强对党章党规党纪的学习和领悟。党章党规党纪是党的初心使命制度化的表达，是对全党如何践行初心使命做出的制度性规定。认真学习、严格遵守党章党规党纪是践行初心使命题中应有之义，对党章党规党纪不学不懂不了解不执行，甚至违反党章党规党纪的任何行为都是对党的初心和使命的背离。不断加强党章党规党纪的学习，对相关规定和要求了然于胸、时刻牢记、时时对照检视，就会不断增强党的意识、党员意识、纪律意识，不断提高政治境界、思想境界、道德境界，就会更加自觉践行党的初心和使命。</w:t>
      </w:r>
    </w:p>
    <w:p>
      <w:pPr>
        <w:ind w:left="0" w:right="0" w:firstLine="560"/>
        <w:spacing w:before="450" w:after="450" w:line="312" w:lineRule="auto"/>
      </w:pPr>
      <w:r>
        <w:rPr>
          <w:rFonts w:ascii="宋体" w:hAnsi="宋体" w:eastAsia="宋体" w:cs="宋体"/>
          <w:color w:val="000"/>
          <w:sz w:val="28"/>
          <w:szCs w:val="28"/>
        </w:rPr>
        <w:t xml:space="preserve">悟初心——注重对党史和新中国史的学习和领悟。我们党98年的奋斗史、新中国70年的发展史是感悟初心的生动教材，认真学习党史和新中国史是感悟初心的必修课。通过了解我们党领导人民进行艰苦卓绝的斗争历程，了解我们党的光荣传统、宝贵经验和伟大成就，更加深刻认识红色政权来之不易，新中国来之不易，中国特色社会主义来之不易，传承红色基因，坚定理想信念；进一步深刻认识中国从站起来、富起来到强起来的艰辛探索和历史必然，坚定道路自信、理论自信、制度自信、文化自信；深刻认识党的执政使命和根本宗旨，从党和人民的鱼水深情中恪守人民情怀，更好地回归初心、感悟初心，自觉做到知史爱党、知史爱国，常怀忧党之心、为党之责、强党之志，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守初心——时刻牢记全心全意为人民服务的根本宗旨。我们党是为中国人民利益而诞生、为中华民族复兴而不懈奋斗的马克思主义先进政党。我们党是用马克思主义武装起来的政党，始终把为中国人民谋幸福、为中华民族谋复兴作为自己的初心和使命，并一以贯之体现到党的全部奋斗之中。忘记这个初心和使命，党就会改变性质、改变颜色，就会失去人民、失去未来。共产党员要深刻认识，只有与人民同呼吸、共命运、心连心，才能坚守党的初心使命。走好新时代的群众路线，就要把人民放在心中最高位置，虚心向群众学习，相信依靠群众，真心对群众负责，热心为群众服务，想问题、作决策、办事情都要站在人民的立场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守初心——要有自我革命的勇气。“胜人者有力，自胜者强。”勇于刀刃向内自我革命，是共产党人最鲜明的品格，也是我们党最大的优势。越是长期执政，越不能丢掉马克思主义政党的本色，越不能忘记党的初心使命，越不能丧失自我革命精神。党的先进性和党的执政地位都不是一劳永逸、一成不变的。保持党的先进性和纯洁性、巩固党长期执政的基础和地位，党员干部责无旁贷，都要有为党分忧的责任感，要有正视问题的自觉和刀刃向内的勇气，时时检视、正视自己身上存在的政治不纯、思想不纯、作风不纯等违背初心和使命的问题，上紧务实清廉的“螺丝钉”，勒紧遵规守纪的“紧箍咒”，以“君子检身，常若有过”的态度来发现自身的不足和短板，做到知耻而后勇、知止而后定。</w:t>
      </w:r>
    </w:p>
    <w:p>
      <w:pPr>
        <w:ind w:left="0" w:right="0" w:firstLine="560"/>
        <w:spacing w:before="450" w:after="450" w:line="312" w:lineRule="auto"/>
      </w:pPr>
      <w:r>
        <w:rPr>
          <w:rFonts w:ascii="宋体" w:hAnsi="宋体" w:eastAsia="宋体" w:cs="宋体"/>
          <w:color w:val="000"/>
          <w:sz w:val="28"/>
          <w:szCs w:val="28"/>
        </w:rPr>
        <w:t xml:space="preserve">守初心——要永葆斗争精神。中华民族伟大复兴，绝不是轻轻松松、敲锣打鼓就能实现的，实现伟大梦想必须进行伟大斗争。在前进道路上我们面临的风险考验越来越复杂，甚至会遇到难以想象的惊涛骇浪。必须增强“四个意识”，坚定“四个自信”，做到“两个维护”，增强斗争精神，坚定斗争意志，当严峻形势和斗争任务摆在面前时，骨头要硬，敢于出击，敢战能胜。共产党员都要更加自觉地坚持党性原则，发扬斗争精神，增强斗争本领，勇于直面问题，敢于刮骨疗毒，以永远在路上的劲头、动真碰硬的勇气，同一切弱化党的领导、动摇党的执政根基、损害党的先进性和纯洁性、背离党的初心使命的行为和现象作斗争，用担当的铁肩扛起应有的责任和使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践初心——补足精神之钙。习近平总书记一再强调，“没有理想信念，理想信念不坚定，精神上就会‘缺钙’，就会得‘软骨病’”，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共产党人的初心和使命是党的性质宗旨、理想信念、奋斗目标的集中体现，践行党的初心和使命，就要用马克思主义科学理论武装头脑，把理想信念建立在对科学理论的理性认同上，建立在对历史规律的正确认识上，建立在对基本国情的准确把握上，以科学的思想理论筑牢初心，以坚定的理想信念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践初心——保持一股精气神。致力非凡之事业，定有非凡之精神，良好的精神状态，是做好一切工作的重要前提。党员干部要保持励精图治、敬终如始的状态，把初心使命转化为锐意进取开拓创新的精气神、为民干事创业担当作为的激情、只争朝夕奋发有为的干劲，坚持以事业为重、以工作为重，积极应对新形势新挑战，以越是艰险越向前的奋斗精神，以“功成不必在我”“功成必定有我”的担当精神，以闻鸡起舞、日夜兼程的拼搏精神，勇蹚险滩、接烫手山芋、啃最硬骨头，以身许国，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践初心——练就过硬的本领。软肩膀挑不起硬担子。无论是干事创业还是攻坚克难，不仅需要宽肩膀，也需要铁肩膀；不仅需要政治过硬，也需要本领高强，唯有如此才能更好地践行党的初心和使命，更好地为人民服务。守成者没有出路，奋进者才有未来。要始终有一种“本领恐慌”的危机感，始终有一种“能力不足”的忧患感，向书本学习、向实践学习、向群众学习，持续补足能力上的短板、本领上的不足，不断掌握新知识、熟悉新领域、开拓新视野，避免少知而迷、无知而乱，永远跟上时代的步伐，从容应对新挑战，肩负起时代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2024-10-03T01:29:34+08:00</dcterms:created>
  <dcterms:modified xsi:type="dcterms:W3CDTF">2024-10-03T01:29:34+08:00</dcterms:modified>
</cp:coreProperties>
</file>

<file path=docProps/custom.xml><?xml version="1.0" encoding="utf-8"?>
<Properties xmlns="http://schemas.openxmlformats.org/officeDocument/2006/custom-properties" xmlns:vt="http://schemas.openxmlformats.org/officeDocument/2006/docPropsVTypes"/>
</file>