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有关小学家长会邀请函范本</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家长会邀请函范本一您们好!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 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再次，让孩子学会感恩。现在的孩子一般都是以自我为中心，作为家长，应该经常与孩子沟通、交流，让他体会到你的艰辛、你的不容易，你为了他做了哪些付出，都应该让他知道，让他学会感激你，心疼你！让他学会感恩！这样比较容易激起他发奋学习的斗志。这不正是我们想看到的吗？</w:t>
      </w:r>
    </w:p>
    <w:p>
      <w:pPr>
        <w:ind w:left="0" w:right="0" w:firstLine="560"/>
        <w:spacing w:before="450" w:after="450" w:line="312" w:lineRule="auto"/>
      </w:pPr>
      <w:r>
        <w:rPr>
          <w:rFonts w:ascii="宋体" w:hAnsi="宋体" w:eastAsia="宋体" w:cs="宋体"/>
          <w:color w:val="000"/>
          <w:sz w:val="28"/>
          <w:szCs w:val="28"/>
        </w:rPr>
        <w:t xml:space="preserve">最后，真正关心孩子的学习。一提到关心孩子的学习，许多家长一定会说我是很关心的，我每天都问孩子有没有做作业，在学校表现好不好，那是不是真正的关心呢？我看未必。也许有的家长会说，题目我自己都不会，叫我怎么教 ？</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有关小学家长会邀请函范本六</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有关小学家长会邀请函范本七</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2024-09-20T08:21:13+08:00</dcterms:created>
  <dcterms:modified xsi:type="dcterms:W3CDTF">2024-09-20T08:21:13+08:00</dcterms:modified>
</cp:coreProperties>
</file>

<file path=docProps/custom.xml><?xml version="1.0" encoding="utf-8"?>
<Properties xmlns="http://schemas.openxmlformats.org/officeDocument/2006/custom-properties" xmlns:vt="http://schemas.openxmlformats.org/officeDocument/2006/docPropsVTypes"/>
</file>