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推荐服务行业的口号如何写(4篇)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服务行业的口号如何写一(一)借助各方力量，推动国家科技金融创新中心建设《关于中关村国家自主创新示范区建设国家科技金融创新中心的意见》出台，为我区下一步开展科技金融创新体系建设提供了良好的契机，我区将抓住有利的条件，利用各方力量推动国家科...</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推荐服务行业的口号如何写一</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w:t>
      </w:r>
    </w:p>
    <w:p>
      <w:pPr>
        <w:ind w:left="0" w:right="0" w:firstLine="560"/>
        <w:spacing w:before="450" w:after="450" w:line="312" w:lineRule="auto"/>
      </w:pPr>
      <w:r>
        <w:rPr>
          <w:rFonts w:ascii="宋体" w:hAnsi="宋体" w:eastAsia="宋体" w:cs="宋体"/>
          <w:color w:val="000"/>
          <w:sz w:val="28"/>
          <w:szCs w:val="28"/>
        </w:rPr>
        <w:t xml:space="preserve">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w:t>
      </w:r>
    </w:p>
    <w:p>
      <w:pPr>
        <w:ind w:left="0" w:right="0" w:firstLine="560"/>
        <w:spacing w:before="450" w:after="450" w:line="312" w:lineRule="auto"/>
      </w:pPr>
      <w:r>
        <w:rPr>
          <w:rFonts w:ascii="宋体" w:hAnsi="宋体" w:eastAsia="宋体" w:cs="宋体"/>
          <w:color w:val="000"/>
          <w:sz w:val="28"/>
          <w:szCs w:val="28"/>
        </w:rPr>
        <w:t xml:space="preserve">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w:t>
      </w:r>
    </w:p>
    <w:p>
      <w:pPr>
        <w:ind w:left="0" w:right="0" w:firstLine="560"/>
        <w:spacing w:before="450" w:after="450" w:line="312" w:lineRule="auto"/>
      </w:pPr>
      <w:r>
        <w:rPr>
          <w:rFonts w:ascii="宋体" w:hAnsi="宋体" w:eastAsia="宋体" w:cs="宋体"/>
          <w:color w:val="000"/>
          <w:sz w:val="28"/>
          <w:szCs w:val="28"/>
        </w:rPr>
        <w:t xml:space="preserve">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w:t>
      </w:r>
    </w:p>
    <w:p>
      <w:pPr>
        <w:ind w:left="0" w:right="0" w:firstLine="560"/>
        <w:spacing w:before="450" w:after="450" w:line="312" w:lineRule="auto"/>
      </w:pPr>
      <w:r>
        <w:rPr>
          <w:rFonts w:ascii="宋体" w:hAnsi="宋体" w:eastAsia="宋体" w:cs="宋体"/>
          <w:color w:val="000"/>
          <w:sz w:val="28"/>
          <w:szCs w:val="28"/>
        </w:rPr>
        <w:t xml:space="preserve">二是进一步完善金融产业发展政策。</w:t>
      </w:r>
    </w:p>
    <w:p>
      <w:pPr>
        <w:ind w:left="0" w:right="0" w:firstLine="560"/>
        <w:spacing w:before="450" w:after="450" w:line="312" w:lineRule="auto"/>
      </w:pPr>
      <w:r>
        <w:rPr>
          <w:rFonts w:ascii="宋体" w:hAnsi="宋体" w:eastAsia="宋体" w:cs="宋体"/>
          <w:color w:val="000"/>
          <w:sz w:val="28"/>
          <w:szCs w:val="28"/>
        </w:rPr>
        <w:t xml:space="preserve">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w:t>
      </w:r>
    </w:p>
    <w:p>
      <w:pPr>
        <w:ind w:left="0" w:right="0" w:firstLine="560"/>
        <w:spacing w:before="450" w:after="450" w:line="312" w:lineRule="auto"/>
      </w:pPr>
      <w:r>
        <w:rPr>
          <w:rFonts w:ascii="宋体" w:hAnsi="宋体" w:eastAsia="宋体" w:cs="宋体"/>
          <w:color w:val="000"/>
          <w:sz w:val="28"/>
          <w:szCs w:val="28"/>
        </w:rPr>
        <w:t xml:space="preserve">二是打造中小企业金融服务专营机构、科技保险、小额贷款公司、融资担保公司中小微企业信贷链条，加强政策引导，鼓励金融机构开展科技金融创新。</w:t>
      </w:r>
    </w:p>
    <w:p>
      <w:pPr>
        <w:ind w:left="0" w:right="0" w:firstLine="560"/>
        <w:spacing w:before="450" w:after="450" w:line="312" w:lineRule="auto"/>
      </w:pPr>
      <w:r>
        <w:rPr>
          <w:rFonts w:ascii="宋体" w:hAnsi="宋体" w:eastAsia="宋体" w:cs="宋体"/>
          <w:color w:val="000"/>
          <w:sz w:val="28"/>
          <w:szCs w:val="28"/>
        </w:rPr>
        <w:t xml:space="preserve">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w:t>
      </w:r>
    </w:p>
    <w:p>
      <w:pPr>
        <w:ind w:left="0" w:right="0" w:firstLine="560"/>
        <w:spacing w:before="450" w:after="450" w:line="312" w:lineRule="auto"/>
      </w:pPr>
      <w:r>
        <w:rPr>
          <w:rFonts w:ascii="宋体" w:hAnsi="宋体" w:eastAsia="宋体" w:cs="宋体"/>
          <w:color w:val="000"/>
          <w:sz w:val="28"/>
          <w:szCs w:val="28"/>
        </w:rPr>
        <w:t xml:space="preserve">二是把上市工作与四板市场建设工作有机结合，引导企业通过在四板市场挂牌健全公司治理、规范运作，加速上市进程，使四板市场成为企业上市的蓄水池，打造企业上市资源梯队。</w:t>
      </w:r>
    </w:p>
    <w:p>
      <w:pPr>
        <w:ind w:left="0" w:right="0" w:firstLine="560"/>
        <w:spacing w:before="450" w:after="450" w:line="312" w:lineRule="auto"/>
      </w:pPr>
      <w:r>
        <w:rPr>
          <w:rFonts w:ascii="宋体" w:hAnsi="宋体" w:eastAsia="宋体" w:cs="宋体"/>
          <w:color w:val="000"/>
          <w:sz w:val="28"/>
          <w:szCs w:val="28"/>
        </w:rPr>
        <w:t xml:space="preserve">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推荐服务行业的口号如何写二</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四十小时。甲方由于工作需要，经与工会和乙方协商可延长工作时间，一般每日不得超过一小时，因特殊原因，保证乙方身体健康前提下在每日不得超过三小时，每月不得超过三十六小时。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甲方应当遵守国家和省有关职工劳动保护的规定，同时应对女职工和未成年工实行特殊劳动保护。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甲方根据本单位工资制度，确定乙方执行以下第 二 种工资形式。</w:t>
      </w:r>
    </w:p>
    <w:p>
      <w:pPr>
        <w:ind w:left="0" w:right="0" w:firstLine="560"/>
        <w:spacing w:before="450" w:after="450" w:line="312" w:lineRule="auto"/>
      </w:pPr>
      <w:r>
        <w:rPr>
          <w:rFonts w:ascii="宋体" w:hAnsi="宋体" w:eastAsia="宋体" w:cs="宋体"/>
          <w:color w:val="000"/>
          <w:sz w:val="28"/>
          <w:szCs w:val="28"/>
        </w:rPr>
        <w:t xml:space="preserve">1资为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元。甲方支付乙方的工资应不违反国家有关最低工资的规定，不得拖欠。</w:t>
      </w:r>
    </w:p>
    <w:p>
      <w:pPr>
        <w:ind w:left="0" w:right="0" w:firstLine="560"/>
        <w:spacing w:before="450" w:after="450" w:line="312" w:lineRule="auto"/>
      </w:pPr>
      <w:r>
        <w:rPr>
          <w:rFonts w:ascii="宋体" w:hAnsi="宋体" w:eastAsia="宋体" w:cs="宋体"/>
          <w:color w:val="000"/>
          <w:sz w:val="28"/>
          <w:szCs w:val="28"/>
        </w:rPr>
        <w:t xml:space="preserve">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第九条 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甲方应按国家和地方有关法律、法规和政策规定为乙方办理社会保险;社会保险费个人缴纳部分，甲方可从乙方工资中代扣代缴。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第十七条 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甲方依法解除乙方劳动合同，应执行劳部发[1994]481号文件关于支付经济补偿金的规定。乙方依据《劳动法》第32条第(二)、第(三)项规定解除本合同，甲方也应按劳部发[1994]481号文件规定支付乙方经济补偿金。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第二十三条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第二十四</w:t>
      </w:r>
    </w:p>
    <w:p>
      <w:pPr>
        <w:ind w:left="0" w:right="0" w:firstLine="560"/>
        <w:spacing w:before="450" w:after="450" w:line="312" w:lineRule="auto"/>
      </w:pPr>
      <w:r>
        <w:rPr>
          <w:rFonts w:ascii="宋体" w:hAnsi="宋体" w:eastAsia="宋体" w:cs="宋体"/>
          <w:color w:val="000"/>
          <w:sz w:val="28"/>
          <w:szCs w:val="28"/>
        </w:rPr>
        <w:t xml:space="preserve">条 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推荐服务行业的口号如何写三</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2、劳务派遣工在甲方工作期间，享有甲方规定的福利、劳保、技能培训、休息及评优、评先等权利和待遇;</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日：法定代表人：年月 日 乙方(盖章) 月</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推荐服务行业的口号如何写四</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20xx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2024-10-06T03:44:59+08:00</dcterms:created>
  <dcterms:modified xsi:type="dcterms:W3CDTF">2024-10-06T03:44:59+08:00</dcterms:modified>
</cp:coreProperties>
</file>

<file path=docProps/custom.xml><?xml version="1.0" encoding="utf-8"?>
<Properties xmlns="http://schemas.openxmlformats.org/officeDocument/2006/custom-properties" xmlns:vt="http://schemas.openxmlformats.org/officeDocument/2006/docPropsVTypes"/>
</file>