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政府采购自查报告汇编3篇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以保证企业生产及经营活动正常开展的一项企业经营活动。以下是小编整理的政府采购自查报告汇编3篇，仅供参考，希望能够帮助到大家。第一篇: 政府采购自查报告　　20***年3月份，...</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以保证企业生产及经营活动正常开展的一项企业经营活动。以下是小编整理的政府采购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政府采购自查报告</w:t>
      </w:r>
    </w:p>
    <w:p>
      <w:pPr>
        <w:ind w:left="0" w:right="0" w:firstLine="560"/>
        <w:spacing w:before="450" w:after="450" w:line="312" w:lineRule="auto"/>
      </w:pPr>
      <w:r>
        <w:rPr>
          <w:rFonts w:ascii="宋体" w:hAnsi="宋体" w:eastAsia="宋体" w:cs="宋体"/>
          <w:color w:val="000"/>
          <w:sz w:val="28"/>
          <w:szCs w:val="28"/>
        </w:rPr>
        <w:t xml:space="preserve">　　20***年3月份，我县正式成立了县政府采购管理办公室和***县政府采购中心，标志着政府采购采管分离工作的全面启动。通过这些年来的政府采购工作实践，我们充分认识到，推行政府采购制度，是合理配置政府资源，规范财政支出管理，节约财政开支，提高财政资金使用效益，从源头上遏止腐败的最有效途径之一。而制定政府采购规则，建立健全政府采购制度，严格政府采购程序，提高规范运作水平，强化基础管理，才能促进政府采购工作沿着健康的道路发展。这是推行政府采购制度不容忽视的重要环节和重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俗话说：“没有规矩，不成方圆”，推行政府采购制度，规范政府采购行为，必须从建立健全政府采购规章制度入于，抓实抓好。我县政府采购管理制度从无到有，逐步健全。先后制定下发了《***县行政机关、事业单位实行政府采购实施办法》以及《***县行政机关、事业单位专项设备政府采购暂行办法》、《***县行政机关、事业单位车辆保险赔偿管理暂行办法》、《***县政府采购供应商资格管理办法》、《***县政府采购聘任专家技术人员管理暂行办法》和《***县政府采购财政部门内部运行程序》等，确立了财政部门作为政府采购监督管理机关，政事职能分开，监督管理主体与采购实体相分离的管理体制。通过建章立制，规范了政府采购活动，发挥了财政部门监督管理政府采购工作的职能，使政府采购制度得以顺利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府采购工作是一项全新的系统工程，是新生事物。政府采购的出现，已经引起了权利、利益格局的调整。涉及面广，工作量大，政策性强。经常接触到新的科学知识，处在市场经济的前沿，这就要求政府采购工作者要掌握多方面的专业知识，具备相应的专业技能，同时要具备较高思想道德水准，严格的组织纪律性和较强的法制观念。政府采购办成立后，管理政府采购工作的同志面对新课题自我加强，边学习，边探索，边实践，边总结，边完善，认真系统学习了财政部颁布的《政府采购管理办法》、《政府来购招投标管理暂行办法》、《合同法》、《***省政府采购管理规定》、《***省政府采购预算管理暂行办法》、《政府采购资金直接支付管理暂行办法》和《中华人民共和国政府采购法》等涉及政府采购工作的各项法律、法规及《政府采购理论与实务》。并特别注重学习和收集有关报刊上关于政府采购问题的知识和经验，以丰富政府采购知识，开拓工作视野，指导工作实践。经过学习、探索和实践，积累了工作经验，提高了工作能力，为我县政府来购工作的开展奠定了基础。同时，为规范政府采购活动，履行财政部门监督管理职责，本着政事分开的原则，于去年3月份成立政府采购管理科，进一步强化了政府采购运行机制和监督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标准，严要求，做到四个坚持，八个不准，八个公开是做好政府采购工作，规范政府采购行为的重要手段和有效措施。我们在实际工作中，一是坚持政府采购项目必须按规定程序报批立项，要求必须落实政府采购预算资金；二是按《政府采购管理办法》规定的条件，对采购方式的确定坚持集体研究讨论；三是对竞争性谈判和公开、邀请招标项目坚持实行专家评审制度，并以随机抽取的方式在开标前确定；四是坚持回避制度，与政府采购工作人员有利害关系的人员不得进入评委。八个不准就是要求政府采购工作人员不准透露潜在投标人数量、名称和其它应当保密的事宜；不准向投标人透露联系方式（包括住所）：不准开启投标人的投标文件；不准私下接触投标人；不准接受投标人的任何馈赠；不准参加投标人的宴请和娱乐活动；不准降低资格审查条件；不准改变、变更评审结论。在具体管理过程中，要坚持信息公开；资审标准公开；招、开标程序公开；项目技术要求公开；合同条款公开；评标标准、方法公开；招标结果公开；通过几年来的实践，我们在政府采购工作中，基本上做到了从接到政府采购项目申请书、制定政府采购计划、编制招标文件、发布信息公告、联系供应商、资格审查，再到投标、接标、开标、评标、定标，签订政府采购合同、项目验收、项目资金申请拨付、项目决算等，都按规定的程序运行。保证了政府采购工作的公开、公正、公平、透明和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理的采购方式对政府采购的成功至关重要。在实际工作中，政府采购项目单位提出的采购项目错综复杂，包罗万象，这就给政府采购管理机构和采购业务代理机构提出了一个新的课题。如何确定政用采购方式？为核准合理的政府采购方式，我们对每一个采购项目都要进行认真的调查和分析，根据各采购项目的不同特点和各项目单位需求的特殊性进行分类汇总，合理划分和确定标的项目，并依据确定采购方式的有关政策要求，核准恰当的采购方式。总之，我们既要按照政府采购管理办法核准采购方式，又要坚持原则性与灵活性相结合，满足预算单位需求与实现政府采购国标相统一，正确处理好财政部门与各预算单位及供应商之间的\"工作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府采购作为一项全新的业务，一方面社会各界对其认识还不到位，另一方面采购工作也需要获取大量的信息资料。因此；加大政府采购宣传、扩大政府采购影响就显得至关重要。我们采取边运作、边总结、边宣传的办法，将其做法和取得的成效，各项制度通过各种媒体，采取各种方式进行了大力宣传。在采购工作中，除要求在指定媒体发布公告和信息外，我们把每一次招标，每一次采购活动都作为一次良好的宣传契机，如邀请人大、政协、纪委、审计等各有关部门和预算单位及局各科室参加评标会议等。每次采购都力求做到公开、公平、公正。通过一系列的宣传工作，扩大了政府采购的影响，使各有关单位由被动执行政府采购制度，到积极主动的参与政府采购。与此同时，我们坚持牢固树立“服务第一”的意识，努力依靠扎实有效、严格自律、热情规范的工作作风开展工作。如：编制下达政府采购计划，我们在接到政府采购项目后，都要立即查找相关资料或邀请有关专家和技术人员咨询相关产品的性能、主要技术经济参数、论证和选择采购方式，并将情况及时反馈给用户，供他们参考和选择。对用户提出的要求，请有关人员论证和测评，并向用户提出修改建议。这样做，虽然增加了管理的工作量，但为采购工作的顺利进行和提高采购质量打下了良好基础，同时也扩大了知识面。采购管理人员和具体采购人员只有以良好的服务质量，周到的服务，逐渐得到杜会的认可，才能赢得社会各界对政府采购工作的理解和支持，才能较好地打开政府采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政府采购自查报告</w:t>
      </w:r>
    </w:p>
    <w:p>
      <w:pPr>
        <w:ind w:left="0" w:right="0" w:firstLine="560"/>
        <w:spacing w:before="450" w:after="450" w:line="312" w:lineRule="auto"/>
      </w:pPr>
      <w:r>
        <w:rPr>
          <w:rFonts w:ascii="宋体" w:hAnsi="宋体" w:eastAsia="宋体" w:cs="宋体"/>
          <w:color w:val="000"/>
          <w:sz w:val="28"/>
          <w:szCs w:val="28"/>
        </w:rPr>
        <w:t xml:space="preserve">　　严格按照《政府采购法》、《招投标法》及相关法律法规要求，按照公开透明、公平竞争、公正和诚实信用的原则及法定程序，从建立和完善各项管理规章制度入手，并注重制度的落实，来规范政府采购行为。***年，市政府采购中心花大力气、下狠功夫加强政府采购制度建设，完成了《***市政府采购政策文件汇编》《***市政府采购集中工作手册》的编撰，进一步促进了政府采购的公开、透明，形成了更加规范、高效的运作机制。</w:t>
      </w:r>
    </w:p>
    <w:p>
      <w:pPr>
        <w:ind w:left="0" w:right="0" w:firstLine="560"/>
        <w:spacing w:before="450" w:after="450" w:line="312" w:lineRule="auto"/>
      </w:pPr>
      <w:r>
        <w:rPr>
          <w:rFonts w:ascii="宋体" w:hAnsi="宋体" w:eastAsia="宋体" w:cs="宋体"/>
          <w:color w:val="000"/>
          <w:sz w:val="28"/>
          <w:szCs w:val="28"/>
        </w:rPr>
        <w:t xml:space="preserve">　　严格执行市政府办公室印发的《***年度政府集中采购目录、采购限额标准》等通知要求，严格执行财政局下达的政府采购计划，按法定的公开招标、邀请招标、竞争性谈判、询价、单一来源等采购方式及程序进行采购，从未随意变更招标方式、预算控制价和采购内容，凡需变更采购方式的，均及时书面报告监督管理部门。严格使用省上标书模板，严格进行预公告、公示，严格开标、评标程序，确保采购组织的公开、公平、公正。同时，扩面增量也取得新进展，实施了生态绿化工程、物业管理、审计中介机构备选库、交通安全组织规划等新的项目采购，采购的范围覆盖了货物、服务、工程各个领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以公开招标方式为主，组织各类政府集中采购687次，采购预算3.7亿元，采购总额3.23亿元,节约资金4700万元，节约率13%。其中环境综合整治“五十百千”项目，共组织完成10余个单位约30个相关项目采购，采购预算1.31亿元，采购总额1.07亿元，节约资金2411万元，节约率18%。组织完成教育、卫生等灾后重建专项资金采购计划50余个，采购预算约7000万元。</w:t>
      </w:r>
    </w:p>
    <w:p>
      <w:pPr>
        <w:ind w:left="0" w:right="0" w:firstLine="560"/>
        <w:spacing w:before="450" w:after="450" w:line="312" w:lineRule="auto"/>
      </w:pPr>
      <w:r>
        <w:rPr>
          <w:rFonts w:ascii="宋体" w:hAnsi="宋体" w:eastAsia="宋体" w:cs="宋体"/>
          <w:color w:val="000"/>
          <w:sz w:val="28"/>
          <w:szCs w:val="28"/>
        </w:rPr>
        <w:t xml:space="preserve">　　不断加强机关作风、制度和廉政建设，并通过上墙、上网等形式，公开服务承诺，公开采购制度及办事指南等，自觉接受社会监督。同时，健全内部管理规章制度，按照相互监督、相互制约的原则，实行招标文件互审会审等制度，进一步明确人员分工，完善了岗位工作职责及工作纪律;实行项目责任制和回避制度，在政府采购管理系统中运行内部业务流程，管理操作环节权责明确，各环节的内部监督制约体系基本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府采购日常基础工作。严格按照档案管理标准化、规范化、科学化和系统化的标准，做好政府采购档案资料的归集、整理、分类、归档、保存等各项基础工作，并根据《政府采购法》中有关管理的要求，在实际工作中制定了《政府采购档案管理暂行办法》、《保密暂行规定》，切实保证采购文件的及时性、完整性、准确性和保密性，促进了专业档案工作水平的提高。</w:t>
      </w:r>
    </w:p>
    <w:p>
      <w:pPr>
        <w:ind w:left="0" w:right="0" w:firstLine="560"/>
        <w:spacing w:before="450" w:after="450" w:line="312" w:lineRule="auto"/>
      </w:pPr>
      <w:r>
        <w:rPr>
          <w:rFonts w:ascii="宋体" w:hAnsi="宋体" w:eastAsia="宋体" w:cs="宋体"/>
          <w:color w:val="000"/>
          <w:sz w:val="28"/>
          <w:szCs w:val="28"/>
        </w:rPr>
        <w:t xml:space="preserve">　　(二)政府采购业务基础工作。制定了各种采购方式的标书模板，招标采购文件编制科学、合理。加强评标组织。规范供应商投标、履约行为。坚持业务公开。做到了各种采购方式、各环节运行的规范、有序。</w:t>
      </w:r>
    </w:p>
    <w:p>
      <w:pPr>
        <w:ind w:left="0" w:right="0" w:firstLine="560"/>
        <w:spacing w:before="450" w:after="450" w:line="312" w:lineRule="auto"/>
      </w:pPr>
      <w:r>
        <w:rPr>
          <w:rFonts w:ascii="宋体" w:hAnsi="宋体" w:eastAsia="宋体" w:cs="宋体"/>
          <w:color w:val="000"/>
          <w:sz w:val="28"/>
          <w:szCs w:val="28"/>
        </w:rPr>
        <w:t xml:space="preserve">　　严格按照物价部门核发的《收费许可证》项目和标准收取标书工本费，无超标准、超范围收取的现象，且全部收入都纳入财政专户管理。对保证金收退等工作做到了严谨细致，帐务处理规范、及时，帐目清晰。</w:t>
      </w:r>
    </w:p>
    <w:p>
      <w:pPr>
        <w:ind w:left="0" w:right="0" w:firstLine="560"/>
        <w:spacing w:before="450" w:after="450" w:line="312" w:lineRule="auto"/>
      </w:pPr>
      <w:r>
        <w:rPr>
          <w:rFonts w:ascii="宋体" w:hAnsi="宋体" w:eastAsia="宋体" w:cs="宋体"/>
          <w:color w:val="000"/>
          <w:sz w:val="28"/>
          <w:szCs w:val="28"/>
        </w:rPr>
        <w:t xml:space="preserve">　　(三)专家队伍建设工作。协助财政部门扩充省专家库***专家的队伍，通过长时间积累的备选专家库，为省专家库提供专家200多名，为政府采购网上抽取专家服务于评标工作打下了坚实的人才基础。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向服务对象提供优质高效的服务，采购中心建立了首问责任制、限时办结制、责任追究制度，做到在接收采购计划后及时主动与采购人衔接详细采购需求，在中标/成交通知书发出后督促采购人和中标/成交供应商签订采购合同。同时，坚持以事实为依据、法律为准绳，对供应商向采购单位提出的资格条件、技术参数等方面的意见、质疑认真协调处理，对采购组织方面的疑问也及时负责任给予解答，尽力为供应商创造公平的竞争环境，维护正常的政府采购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规定在四川政府采购网、***市公共资源交易网上发布有关采购信息，全年共发布各类招标采购公告、征求意见公告、更正公告、结果公告近千条。坚持进行大事记和信息编撰，按时向监督部门报送采购情况统计表。市政府办《政务信息》、《***日报》、《四川政府采购》等媒体相继摘编了***采购工作动态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收录各级出台的有关政府采购的法律法规、文件，编印《***市政府采购政策文件汇编》，向市级行政事业单位发放近400余册。同时对原有的工作和管理制度、工作规程和纪律等再次进行修改完善，形成了《***市政府采购工作手册》，并向中心工作人员及县(市、区)采购中心发放。从而达到进一步宣传政府采购，增加各界对政府采购工作的了解，促进政府采购科学发展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从业人员职业道德教育和业务知识、能力培训，不断提升工作人员专业技术能力。一是建立健全学习和工作例会制度，认真组织职工学理论、钻法律，练技能、熟业务，增强服务意识，营造讲学习、比奉献的良好氛围;二是积极参加9月底省财政厅组织的四川省政府采购代理机构培训会，就供应商质疑、评审专家抽取、政府采购信息统计等进行了深入学习;三是积极与周边城市的政府采购中心进行沟通，借鉴先进工作经验。通过学习交流，中心工作人员的职业素质和专业技能有了一定程度的提高，依法办事能力、工作质量和服务水平明显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工作作为一项重要内容来抓，廉政警钟常鸣不息。首先是建立严格的内部制约机制，自觉接受上级和社会各方面监督;其次是公开管理办法和办事程序;三是积极开展文明办公、礼貌待人、热情服务活动，作风建设取得成效;四是认真执行《***市政府采购工作“四必须”和廉洁自律“五不准”规定》，并常常开展警示教育。在采购过程中，没有接受采购当事人宴请、旅游、娱乐的行为，没有索贿受贿和钱权交易的行为，没有出现在采购人或供应商处报销应由个人支付的费用以及其他不廉洁行为。</w:t>
      </w:r>
    </w:p>
    <w:p>
      <w:pPr>
        <w:ind w:left="0" w:right="0" w:firstLine="560"/>
        <w:spacing w:before="450" w:after="450" w:line="312" w:lineRule="auto"/>
      </w:pPr>
      <w:r>
        <w:rPr>
          <w:rFonts w:ascii="黑体" w:hAnsi="黑体" w:eastAsia="黑体" w:cs="黑体"/>
          <w:color w:val="000000"/>
          <w:sz w:val="36"/>
          <w:szCs w:val="36"/>
          <w:b w:val="1"/>
          <w:bCs w:val="1"/>
        </w:rPr>
        <w:t xml:space="preserve">第三篇: 政府采购自查报告</w:t>
      </w:r>
    </w:p>
    <w:p>
      <w:pPr>
        <w:ind w:left="0" w:right="0" w:firstLine="560"/>
        <w:spacing w:before="450" w:after="450" w:line="312" w:lineRule="auto"/>
      </w:pPr>
      <w:r>
        <w:rPr>
          <w:rFonts w:ascii="宋体" w:hAnsi="宋体" w:eastAsia="宋体" w:cs="宋体"/>
          <w:color w:val="000"/>
          <w:sz w:val="28"/>
          <w:szCs w:val="28"/>
        </w:rPr>
        <w:t xml:space="preserve">　　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2024-10-02T23:26:29+08:00</dcterms:created>
  <dcterms:modified xsi:type="dcterms:W3CDTF">2024-10-02T23:26:29+08:00</dcterms:modified>
</cp:coreProperties>
</file>

<file path=docProps/custom.xml><?xml version="1.0" encoding="utf-8"?>
<Properties xmlns="http://schemas.openxmlformats.org/officeDocument/2006/custom-properties" xmlns:vt="http://schemas.openxmlformats.org/officeDocument/2006/docPropsVTypes"/>
</file>