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对照新时代党的治疆方略方面存在的问题范文8篇</w:t>
      </w:r>
      <w:bookmarkEnd w:id="1"/>
    </w:p>
    <w:p>
      <w:pPr>
        <w:jc w:val="center"/>
        <w:spacing w:before="0" w:after="450"/>
      </w:pPr>
      <w:r>
        <w:rPr>
          <w:rFonts w:ascii="Arial" w:hAnsi="Arial" w:eastAsia="Arial" w:cs="Arial"/>
          <w:color w:val="999999"/>
          <w:sz w:val="20"/>
          <w:szCs w:val="20"/>
        </w:rPr>
        <w:t xml:space="preserve">来源：网络  作者：前尘往事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爱国爱疆、团结奉献、勤劳互助、因地制宜，开放进取。中国是统一的多民族国家，新疆各民族是中华民族血脉相连的家庭成员。下面是小编为大家整理的对照新时代党的治疆方略方面存在的问题范文八篇，欢迎大家借鉴与参考，希望对大家有所帮助。对照新时代党的治疆...</w:t>
      </w:r>
    </w:p>
    <w:p>
      <w:pPr>
        <w:ind w:left="0" w:right="0" w:firstLine="560"/>
        <w:spacing w:before="450" w:after="450" w:line="312" w:lineRule="auto"/>
      </w:pPr>
      <w:r>
        <w:rPr>
          <w:rFonts w:ascii="宋体" w:hAnsi="宋体" w:eastAsia="宋体" w:cs="宋体"/>
          <w:color w:val="000"/>
          <w:sz w:val="28"/>
          <w:szCs w:val="28"/>
        </w:rPr>
        <w:t xml:space="preserve">爱国爱疆、团结奉献、勤劳互助、因地制宜，开放进取。中国是统一的多民族国家，新疆各民族是中华民族血脉相连的家庭成员。下面是小编为大家整理的对照新时代党的治疆方略方面存在的问题范文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对照新时代党的治疆方略方面存在的问题篇1</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对照新时代党的治疆方略方面存在的问题篇2</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对照新时代党的治疆方略方面存在的问题篇3</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对照新时代党的治疆方略方面存在的问题篇4</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对照新时代党的治疆方略方面存在的问题篇5</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对照新时代党的治疆方略方面存在的问题篇6</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对照新时代党的治疆方略方面存在的问题篇7</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对照新时代党的治疆方略方面存在的问题篇8</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2024-10-06T08:07:14+08:00</dcterms:created>
  <dcterms:modified xsi:type="dcterms:W3CDTF">2024-10-06T08:07:14+08:00</dcterms:modified>
</cp:coreProperties>
</file>

<file path=docProps/custom.xml><?xml version="1.0" encoding="utf-8"?>
<Properties xmlns="http://schemas.openxmlformats.org/officeDocument/2006/custom-properties" xmlns:vt="http://schemas.openxmlformats.org/officeDocument/2006/docPropsVTypes"/>
</file>