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关于党员查摆问题清单及整改措施表12篇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篇一】党员查摆问题清单及整改...</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【篇八】党员查摆问题清单及整改措施表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【篇十】党员查摆问题清单及整改措施表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