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2024年个人对照检查材料怎么写范文12篇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2024年个人对照检查材料怎么写范文十...</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2024年个人对照检查材料怎么写范文十二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根据主题教育活动安排，对照五个方面认真检视问题，下面，作简要发言。</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忽视了理论学习，放松了主观世界的自x我改造。多年来，虽然也有加强理论学习的意识，也参加过各类理论学习，但是实际上依然缺少对马克思主义理论的系统学习，再加上缺少强烈的学习意识和足够的重视程度，因此，自己的政治修养、理论修养都没有完全达到相应的要求，理想信念的坚守也不够自觉、不够坚定，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在学习习近平新时代中国特色社会主义思想中，仍存在片面化、碎片化的现象。没将新思想的学习与历史性变革和历史性成就联系起来，没有与习近平总书记治国理政新理念新思想新战略联系起来，也没有与新时代、新征程联系起来。</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虽然保持着抓工作亲历亲为的习惯，但由于思想松懈，逐步有了懒惰、疲沓现象。工作上加班加点明显少了，开交班会时，领导说的工作跟自己相关的认真听听，其它的就不关注了，对于一些工作，感觉上面有领导把关，工作不出大差错就行，产生了一种依赖思想。</w:t>
      </w:r>
    </w:p>
    <w:p>
      <w:pPr>
        <w:ind w:left="0" w:right="0" w:firstLine="560"/>
        <w:spacing w:before="450" w:after="450" w:line="312" w:lineRule="auto"/>
      </w:pPr>
      <w:r>
        <w:rPr>
          <w:rFonts w:ascii="宋体" w:hAnsi="宋体" w:eastAsia="宋体" w:cs="宋体"/>
          <w:color w:val="000"/>
          <w:sz w:val="28"/>
          <w:szCs w:val="28"/>
        </w:rPr>
        <w:t xml:space="preserve">　　2.总感到自己是个副职，上有思路清、能力强的领导领着，身边几位同志机关资历、经验也都比我丰富，自己按领导意图做好就行了，统筹全科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党的路线方针政策说三道四，甚至捕风捉影;还有的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日常工作生活中，没有坚持做到“一日三省吾身”，以上率下、榜样示范、标杆引领作用没有发挥好。例如，在平时中心组学习和常委会上，加强党性修养锻炼要求的多，平时也注重自己的党性修养锻炼，但通过延安精神再教育、焦裕禄干部学院学习、西柏坡教育基地培训，对照老一辈革命家的要求，自己在加强理论修养、政治修养、思想道德修养、作风修养、文化知识修养和业务能力修养等方面差距明显。</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没有做到无论时时处处始终以党员标准严格要求自己，对履行党员义务有时存在认识不足、动力不足的问题。有时工作存在懈怠心理、畏难情绪，缺乏苦干实干、奋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　　2.理想信念“总开关”拧得不够紧，宗旨意识有所弱化，奋斗精神有所不足，想问题、作决策、抓工作，习惯于考虑自己的“一亩三分地”，没有很好地从发展大局、从单位全局统筹考虑推进工作。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上述查摆出来的问题，既有客观方面的原因，但更多的体现在领导班子理论武装不到位、宗旨意识不强、党性修养不够、自我要求不严。深入剖析，主要有以下4个方面的原因：</w:t>
      </w:r>
    </w:p>
    <w:p>
      <w:pPr>
        <w:ind w:left="0" w:right="0" w:firstLine="560"/>
        <w:spacing w:before="450" w:after="450" w:line="312" w:lineRule="auto"/>
      </w:pPr>
      <w:r>
        <w:rPr>
          <w:rFonts w:ascii="宋体" w:hAnsi="宋体" w:eastAsia="宋体" w:cs="宋体"/>
          <w:color w:val="000"/>
          <w:sz w:val="28"/>
          <w:szCs w:val="28"/>
        </w:rPr>
        <w:t xml:space="preserve">　　(一)理论武装不到位</w:t>
      </w:r>
    </w:p>
    <w:p>
      <w:pPr>
        <w:ind w:left="0" w:right="0" w:firstLine="560"/>
        <w:spacing w:before="450" w:after="450" w:line="312" w:lineRule="auto"/>
      </w:pPr>
      <w:r>
        <w:rPr>
          <w:rFonts w:ascii="宋体" w:hAnsi="宋体" w:eastAsia="宋体" w:cs="宋体"/>
          <w:color w:val="000"/>
          <w:sz w:val="28"/>
          <w:szCs w:val="28"/>
        </w:rPr>
        <w:t xml:space="preserve">　　对政治理论学习的重要性认识不足，没有真正把学习作为一种责任、一种追求、一种境界。对一些理论问题的学习缺乏系统性，研究浅尝辄止、缺乏长期坚持和刻苦钻研的精神，对十九大精神和习近平新时代中国特色社会主义思想学习不深入，对一些重大思想的理解浮在表面，还没有真正学深学透，领会精髓要义，用科学的理论武装头脑还不彻底。学习、思考、实践结合得不够紧密，对统一战线工作规律把握不够精准，对统一战线的地位、性质、作用理解不够透彻，对新时期统战工作缺乏深入细致的研究和思考，对统一战线求同存异、合作共事、平等协商、联谊交友的方式方法掌握运用得不够得心应手，对一些精髓把握尚欠火候，没有真正做到学以致用、学用相长。</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统战对象少。没有真正做心为民所系、利为民所谋、权为民所用，没有坚持把全心全意为人民服务贯穿工作始终，没有从思想上真正树立公仆意识、站稳群众立场，与人民群众的感情不深厚，缺乏“从群众中来、到群众中去”的方法与艺术。</w:t>
      </w:r>
    </w:p>
    <w:p>
      <w:pPr>
        <w:ind w:left="0" w:right="0" w:firstLine="560"/>
        <w:spacing w:before="450" w:after="450" w:line="312" w:lineRule="auto"/>
      </w:pPr>
      <w:r>
        <w:rPr>
          <w:rFonts w:ascii="宋体" w:hAnsi="宋体" w:eastAsia="宋体" w:cs="宋体"/>
          <w:color w:val="000"/>
          <w:sz w:val="28"/>
          <w:szCs w:val="28"/>
        </w:rPr>
        <w:t xml:space="preserve">　　(三)党性修养不够</w:t>
      </w:r>
    </w:p>
    <w:p>
      <w:pPr>
        <w:ind w:left="0" w:right="0" w:firstLine="560"/>
        <w:spacing w:before="450" w:after="450" w:line="312" w:lineRule="auto"/>
      </w:pPr>
      <w:r>
        <w:rPr>
          <w:rFonts w:ascii="宋体" w:hAnsi="宋体" w:eastAsia="宋体" w:cs="宋体"/>
          <w:color w:val="000"/>
          <w:sz w:val="28"/>
          <w:szCs w:val="28"/>
        </w:rPr>
        <w:t xml:space="preserve">　　放松了对主观世界的改造，没有很好地坚持党的优良传统和作风，在坚持“双重组织生活”、民主生活会时，深入开展批评与自我批评不够，对思想根源主动进行检视反思不够，不能很好的用马克思主义的立场、观点进行批判和扬弃，同事之间也没有做到经常提醒。受中国传统人情文化和本地休闲文化的影响，面对人情往来和一些社会不良风气，存在从众心理，随波逐流，对照“四讲四有”和《准则》、《条例》要求，律己的标准还不够高。“讲党性、重品行、作表率”作用发挥不够明显。有时想当然地认为“自己在遵守纪律上没有任何问题”，从严从紧模范遵守党的纪律的意识还不强，没有真正做到“标准高与一般、要求严于一般”。</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对加强道德品行修养认识不足，抓得不够紧、站位还不够高，没有把道德修养作为为官从政的基础来苦修严修，平时主要停留在不犯错误的低层次上，甚至以简单的是非观念来约束自己，没有切实以“道德高线”要求自己。社会主义核心价值观树得不牢，对革命先辈的崇高思想、高尚品格和中华民族的自强精神、传统美德继承弘扬不够，在一些“小节”上要求还不严格。</w:t>
      </w:r>
    </w:p>
    <w:p>
      <w:pPr>
        <w:ind w:left="0" w:right="0" w:firstLine="560"/>
        <w:spacing w:before="450" w:after="450" w:line="312" w:lineRule="auto"/>
      </w:pPr>
      <w:r>
        <w:rPr>
          <w:rFonts w:ascii="宋体" w:hAnsi="宋体" w:eastAsia="宋体" w:cs="宋体"/>
          <w:color w:val="000"/>
          <w:sz w:val="28"/>
          <w:szCs w:val="28"/>
        </w:rPr>
        <w:t xml:space="preserve">　　(一)在学透弄懂做实习近平新时代中国特色社会主义思想上下功夫</w:t>
      </w:r>
    </w:p>
    <w:p>
      <w:pPr>
        <w:ind w:left="0" w:right="0" w:firstLine="560"/>
        <w:spacing w:before="450" w:after="450" w:line="312" w:lineRule="auto"/>
      </w:pPr>
      <w:r>
        <w:rPr>
          <w:rFonts w:ascii="宋体" w:hAnsi="宋体" w:eastAsia="宋体" w:cs="宋体"/>
          <w:color w:val="000"/>
          <w:sz w:val="28"/>
          <w:szCs w:val="28"/>
        </w:rPr>
        <w:t xml:space="preserve">　　结合开展“不忘初心，牢记使命”主题教育，抓好党的十九大精神的全面系统学习，全面准确理解报告提出的新思想、新理念、新论断、新任务、新举措、新要求，全面地领会深、理解透，把握精神实质、核心要义，真正用习近平新时代中国特色社会主义思想武装头脑。坚持学习与实践相统一、理论与实践相结合，找准学习中遇到的问题和实践中发现的问题，带着问题学，深入思考学。以发现问题为出发点、研究问题为着力点、解决问题为落脚点，围绕中央和市委的决策部署，围绕统一战线各领域的实际问题，围绕机关和基层统战工作需要解决的现实和长远问题进行学习，推动领导干部做到学以致用，知行合一。</w:t>
      </w:r>
    </w:p>
    <w:p>
      <w:pPr>
        <w:ind w:left="0" w:right="0" w:firstLine="560"/>
        <w:spacing w:before="450" w:after="450" w:line="312" w:lineRule="auto"/>
      </w:pPr>
      <w:r>
        <w:rPr>
          <w:rFonts w:ascii="宋体" w:hAnsi="宋体" w:eastAsia="宋体" w:cs="宋体"/>
          <w:color w:val="000"/>
          <w:sz w:val="28"/>
          <w:szCs w:val="28"/>
        </w:rPr>
        <w:t xml:space="preserve">　　(二)在严守党的政治规矩和政治纪律上下功夫</w:t>
      </w:r>
    </w:p>
    <w:p>
      <w:pPr>
        <w:ind w:left="0" w:right="0" w:firstLine="560"/>
        <w:spacing w:before="450" w:after="450" w:line="312" w:lineRule="auto"/>
      </w:pPr>
      <w:r>
        <w:rPr>
          <w:rFonts w:ascii="宋体" w:hAnsi="宋体" w:eastAsia="宋体" w:cs="宋体"/>
          <w:color w:val="000"/>
          <w:sz w:val="28"/>
          <w:szCs w:val="28"/>
        </w:rPr>
        <w:t xml:space="preserve">　　牢固树立“一盘棋”思想，讲团结、识大体，把责任担当贯穿于思想和工作的各个方面，把思想行动统一到中央、省委和市委的决策部署上来。带头坚持请示报告制度，坚决摒弃“报喜不报忧”的思想，工作中的重大问题及时如实向市委和上级统战部门报告，并提出自己的意见建议。认真做好个人事项报告工作，严格按照程序，如实坦诚地向组织报告个人住房、婚姻变化等重要事项，主动接受组织监督检查。</w:t>
      </w:r>
    </w:p>
    <w:p>
      <w:pPr>
        <w:ind w:left="0" w:right="0" w:firstLine="560"/>
        <w:spacing w:before="450" w:after="450" w:line="312" w:lineRule="auto"/>
      </w:pPr>
      <w:r>
        <w:rPr>
          <w:rFonts w:ascii="宋体" w:hAnsi="宋体" w:eastAsia="宋体" w:cs="宋体"/>
          <w:color w:val="000"/>
          <w:sz w:val="28"/>
          <w:szCs w:val="28"/>
        </w:rPr>
        <w:t xml:space="preserve">　　(三)在对党忠诚老实上下功夫</w:t>
      </w:r>
    </w:p>
    <w:p>
      <w:pPr>
        <w:ind w:left="0" w:right="0" w:firstLine="560"/>
        <w:spacing w:before="450" w:after="450" w:line="312" w:lineRule="auto"/>
      </w:pPr>
      <w:r>
        <w:rPr>
          <w:rFonts w:ascii="宋体" w:hAnsi="宋体" w:eastAsia="宋体" w:cs="宋体"/>
          <w:color w:val="000"/>
          <w:sz w:val="28"/>
          <w:szCs w:val="28"/>
        </w:rPr>
        <w:t xml:space="preserve">　　把绝对忠诚于党与绝对忠诚于人民统一起来，坚持换位思考，想群众之所想，急群众之所急，把群众冷暖放在心上，解决好群众最关心最直接最现实的利益问题，用实际行动回答“为了谁、依靠谁、我是谁”的问题;把对党绝对忠诚落实到“知行合一”上，把对党绝对忠诚体现在始终跟党走上，把对党绝对忠诚落实到做老实人上，把对党绝对忠诚落实到守纪律讲规矩上;把忠诚体现在学习上，坚决维护习近平总书记作为党中央的领导核心，坚决维护领导核心的绝对权威，确保在思想上政治上行动上始终与以习近平同志为总书记的党中央保持高度一致。把忠诚体现在真抓实干上，抢抓发展机遇，积极主动作为，为助推*全面建成小康社会经济强市，推动美丽繁荣和谐新*建设凝心聚力。</w:t>
      </w:r>
    </w:p>
    <w:p>
      <w:pPr>
        <w:ind w:left="0" w:right="0" w:firstLine="560"/>
        <w:spacing w:before="450" w:after="450" w:line="312" w:lineRule="auto"/>
      </w:pPr>
      <w:r>
        <w:rPr>
          <w:rFonts w:ascii="宋体" w:hAnsi="宋体" w:eastAsia="宋体" w:cs="宋体"/>
          <w:color w:val="000"/>
          <w:sz w:val="28"/>
          <w:szCs w:val="28"/>
        </w:rPr>
        <w:t xml:space="preserve">　　(四)在深入查纠四风方面下功夫</w:t>
      </w:r>
    </w:p>
    <w:p>
      <w:pPr>
        <w:ind w:left="0" w:right="0" w:firstLine="560"/>
        <w:spacing w:before="450" w:after="450" w:line="312" w:lineRule="auto"/>
      </w:pPr>
      <w:r>
        <w:rPr>
          <w:rFonts w:ascii="宋体" w:hAnsi="宋体" w:eastAsia="宋体" w:cs="宋体"/>
          <w:color w:val="000"/>
          <w:sz w:val="28"/>
          <w:szCs w:val="28"/>
        </w:rPr>
        <w:t xml:space="preserve">　　认真贯彻落实中央“八项规定”、省委省政府的“十项规定”、市委市政府“十项规定”，切实把改进作风摆在重要的位置。班子成员要以身作则，当好表率，要求下级做到的自己要首先做到，要求下级不做的自己要坚决杜绝，带头改进学风、带头开展调研、带头联谊交友、带头勤俭节约、带头改进会风文风尤其是自己的“话风”，切实负起领导责任。坚持好干部标准，落实“重品行、重实干、重公认”的用人导向，以科学的标准选干部，以适当的平台用干部，让有为者有位、吃苦者吃香、实干者实惠，形成积极向上、充满激情、奋发有为、昂扬向上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xx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新时代中国特色社会主义思想，认真研读党章党规，深入了x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城投集团党委“不忘初心，牢记使命”主题教育工作部署，我认真贯彻“守初心、担使命、找差距、抓落实”的总要求，将不忘初心、牢记使命作为加强党性修养的永恒课题，通过学习教育，达到理论学习有收获、思想政治受洗礼、干事创业敢担当、为民服务解难题、清正廉洁做表率的目标。现从政治、思想、作风、能力、廉政等方面，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理论学习方面。一是主动学习x抓的不紧。其他时间不能很好的利用起来，不能处理好工学矛盾，考虑业务工作的多，理论学习的少。二是思考不够深入。学习新理念新思想新战略更多是依靠报纸、电视等媒体解读，学习存在碎片化，对精神实质理解不透，学习不够深入，反复通读原著深入思考内涵用时较少。三是指导实践不够。在理论联系实际、指导工作实践上还做的不够，对于如何做好本职工作、当好参谋助手等方面，仍需要加强实践探索，提出更多更管用的招数和措施。</w:t>
      </w:r>
    </w:p>
    <w:p>
      <w:pPr>
        <w:ind w:left="0" w:right="0" w:firstLine="560"/>
        <w:spacing w:before="450" w:after="450" w:line="312" w:lineRule="auto"/>
      </w:pPr>
      <w:r>
        <w:rPr>
          <w:rFonts w:ascii="宋体" w:hAnsi="宋体" w:eastAsia="宋体" w:cs="宋体"/>
          <w:color w:val="000"/>
          <w:sz w:val="28"/>
          <w:szCs w:val="28"/>
        </w:rPr>
        <w:t xml:space="preserve">　　（二）政治纪律和政治规矩方面。牢固树立“四个意识”，坚定“四个自信”，做到“两个维护”，坚定执行党的政治路线，严格遵守党的政治纪律和政治规矩，坚决维护习近平总书记在党中央和全党的核心地位、维护党中央权威和集中统一领导，自觉在思想上政治上行动上同以习近平同志为核心的党中央保持高度一致。同时也清醒地看到，自己还存在差距。一是如何紧密与集团党委部署的工作的实际相结合，创造性落实好上还有不少差距。二是勇敢的同错误言论和行为作斗争上，还有欠缺。对一些网络上和社会流行的灰色段子、言论，自己能够做到自觉抵制，不信不传，但没有主动去加以反驳，听之任之。三是主动深层次的研讨问题不够。</w:t>
      </w:r>
    </w:p>
    <w:p>
      <w:pPr>
        <w:ind w:left="0" w:right="0" w:firstLine="560"/>
        <w:spacing w:before="450" w:after="450" w:line="312" w:lineRule="auto"/>
      </w:pPr>
      <w:r>
        <w:rPr>
          <w:rFonts w:ascii="宋体" w:hAnsi="宋体" w:eastAsia="宋体" w:cs="宋体"/>
          <w:color w:val="000"/>
          <w:sz w:val="28"/>
          <w:szCs w:val="28"/>
        </w:rPr>
        <w:t xml:space="preserve">　　（三）对党忠诚老实方面。进一步强化了党的意识、党章意识，不断增强政治定力，坚定马克思主义信仰和共产主义信念。对党绝对忠诚，不当两面派，不做“两面人”。但是还应高标准严要求。一是政治思想建设还需强化。对照习近平总书记提出的对党绝对忠诚的要求，必须时刻保持清醒的认识，不断改造主观世界，坚决筑牢拒腐防变的思想堤坝，坚决做到政治信念不动摇、政治立场不含糊、政治方向不偏移。二是在党性锻炼上需要加大力度。虽然自己注重加强党性锻炼，自我净化、自我完善、自我革新、自我提高的能力需要不断提升。还存在重当前轻长远的倾向。三是实事求是的观念要进一步加强。写材料有时存在成绩讲得多、问题讲得少的现象，存在“报喜不报忧”的不良倾向。</w:t>
      </w:r>
    </w:p>
    <w:p>
      <w:pPr>
        <w:ind w:left="0" w:right="0" w:firstLine="560"/>
        <w:spacing w:before="450" w:after="450" w:line="312" w:lineRule="auto"/>
      </w:pPr>
      <w:r>
        <w:rPr>
          <w:rFonts w:ascii="宋体" w:hAnsi="宋体" w:eastAsia="宋体" w:cs="宋体"/>
          <w:color w:val="000"/>
          <w:sz w:val="28"/>
          <w:szCs w:val="28"/>
        </w:rPr>
        <w:t xml:space="preserve">　　（四）担当负责方面。能够以习近平新时代中国特色社会主义思想为行动指南，坚定贯彻新发展理念，认真开展调查研究，分析当前面临的形势和机遇，协助集团领导谋划集团转型发展思路，积极推动董事会办公室完成各项重点工作任务。但对照高标准工作要求，还有一定差距。一是对五大发展理念的理解不够深刻。对经济进入新常态的理解不够深入，面临新的形势、新的困难、新的问题，认识肤浅。二是知识更新不够及时。对业务知识掌握的还不够，给办公室日常工作带来一定困难。三是抓落实的力度不够。对新形势新情况的适应还不够快，有惯性思维，有些工作有布置无检查，工作标准还需进一步提高。四是工作标准需要进一步提高。在工作推进中，境界标准、全局观念还需进一步提升。面对当前复杂的经济形势，观念意识、能力水平、方式方法还需进一步转变和提升。对工作中遇到的问题，惯性思维多、创新办法少，存在一定的等靠思想。有时工作主动性、积极性不够。</w:t>
      </w:r>
    </w:p>
    <w:p>
      <w:pPr>
        <w:ind w:left="0" w:right="0" w:firstLine="560"/>
        <w:spacing w:before="450" w:after="450" w:line="312" w:lineRule="auto"/>
      </w:pPr>
      <w:r>
        <w:rPr>
          <w:rFonts w:ascii="宋体" w:hAnsi="宋体" w:eastAsia="宋体" w:cs="宋体"/>
          <w:color w:val="000"/>
          <w:sz w:val="28"/>
          <w:szCs w:val="28"/>
        </w:rPr>
        <w:t xml:space="preserve">　　（五）纠正“四风”和廉洁自律方面。能够严格执行廉洁自律准则，平时时刻注意自己的言行举止，廉洁自律。能够认真贯彻落实中央八项规定精神，清正廉洁、秉公用权，弛而不息纠治“四风”，在董事会办公室营造风清气正良好氛围。对照此次民主生活会查摆问题要求，在工作中还不同程度地存在问题。一是调查研究不深入。有时调研活动浮在表面，仅仅停留在看材料、现场参观等，缺少沉下心来拿出更多时间、更加深入的调查研究。二是形式主义、官僚主义还没有彻底消除。在抓工作落实上，有时存在重部署轻检查、重结果轻过程的现象。在办文办会上，会议多、文件多的现象依然存在。三是从严治党的工作标准需要进一步提高。在深入征地拆迁和工程建设一线了解实情，发现新情况、研究新问题、提出新举措等方面还需要加强。四是在深入群众方面，与领导交流多，与基层群众交流少，工作交流多，思想层面交流少。五是在“一岗双责”方面，虽然做到了双责管理，但面对繁重的工作任务，仍存在抓领导交办事项和日常工作多，抓廉政少的倾向。</w:t>
      </w:r>
    </w:p>
    <w:p>
      <w:pPr>
        <w:ind w:left="0" w:right="0" w:firstLine="560"/>
        <w:spacing w:before="450" w:after="450" w:line="312" w:lineRule="auto"/>
      </w:pPr>
      <w:r>
        <w:rPr>
          <w:rFonts w:ascii="宋体" w:hAnsi="宋体" w:eastAsia="宋体" w:cs="宋体"/>
          <w:color w:val="000"/>
          <w:sz w:val="28"/>
          <w:szCs w:val="28"/>
        </w:rPr>
        <w:t xml:space="preserve">　　（六）能力素质作风形象方面。一是调查研究不够深入。对生产一线工作实情了解还不够，对专业知识掌握还不够，在发现新情况、研究新问题、提出新举措等方面有待加强。二是形式主义还没有彻底消除。在抓工作落实上，仅仅停留在听汇报、看材料、现场参观等，未沉下心拿出更多时间进一步深入考虑具体工作。检查工作落实情况是依赖“痕迹管理”的工作形式，有时存在重部署轻检查、重结果轻过程的现象。三是对上级决策部署还要站在大局高度深刻领会，谋划全局的眼光还要更宽一些，考虑问题还要再深一些。四是工作标准的持续提高不够。作为乐耕公司负责人，在工作推动落实上力度还不够大，工作还有差距，还需要有很大的提升。在公司各项工作推动中遇到的难题，沟通协调力度不够。</w:t>
      </w:r>
    </w:p>
    <w:p>
      <w:pPr>
        <w:ind w:left="0" w:right="0" w:firstLine="560"/>
        <w:spacing w:before="450" w:after="450" w:line="312" w:lineRule="auto"/>
      </w:pPr>
      <w:r>
        <w:rPr>
          <w:rFonts w:ascii="宋体" w:hAnsi="宋体" w:eastAsia="宋体" w:cs="宋体"/>
          <w:color w:val="000"/>
          <w:sz w:val="28"/>
          <w:szCs w:val="28"/>
        </w:rPr>
        <w:t xml:space="preserve">　　（七）利用名贵特产类特殊资源谋取私利方面。经过深入自查自纠，本人不存在公款购买、收送、占用高档烟酒、珍惜药材、高档茶叶、名贵木材、珠宝玉石、名瓷名画等名贵特产类特殊资源，违规经营干预名贵特产类特殊资源等情况发生。</w:t>
      </w:r>
    </w:p>
    <w:p>
      <w:pPr>
        <w:ind w:left="0" w:right="0" w:firstLine="560"/>
        <w:spacing w:before="450" w:after="450" w:line="312" w:lineRule="auto"/>
      </w:pPr>
      <w:r>
        <w:rPr>
          <w:rFonts w:ascii="宋体" w:hAnsi="宋体" w:eastAsia="宋体" w:cs="宋体"/>
          <w:color w:val="000"/>
          <w:sz w:val="28"/>
          <w:szCs w:val="28"/>
        </w:rPr>
        <w:t xml:space="preserve">　　（一）对理论学习有所放松。思想理论上的坚定清醒是政治上坚定的前提。剖析在理想信念上存在的问题，其根源就在于对马克思主义基本原理缺乏深入系统的学习和掌握。平日的政治学习，以文件为主，注意了学以致用，但对深层的理论学习不深入、不系统。这既反映了理论学习的一种浮躁，也是随着年龄增长自我放松要求的表现。</w:t>
      </w:r>
    </w:p>
    <w:p>
      <w:pPr>
        <w:ind w:left="0" w:right="0" w:firstLine="560"/>
        <w:spacing w:before="450" w:after="450" w:line="312" w:lineRule="auto"/>
      </w:pPr>
      <w:r>
        <w:rPr>
          <w:rFonts w:ascii="宋体" w:hAnsi="宋体" w:eastAsia="宋体" w:cs="宋体"/>
          <w:color w:val="000"/>
          <w:sz w:val="28"/>
          <w:szCs w:val="28"/>
        </w:rPr>
        <w:t xml:space="preserve">　　（二）党性修养标准有所降低。党性修养是伴随党员终身的一项必练“内功”，一刻不能放松。自己受党教育多年，长期从事管理工作，耳濡目染，受益良多，所以一直比较重视党性修养，严格要求自己。但对照《党章》和《准则》要求，近些年在加强主观世界改造，加强党性锻炼的自觉性和高标准上有所放松，满足于一般学习，一般带头工作，一般自我约束，没有真正做到高标准、严要求。</w:t>
      </w:r>
    </w:p>
    <w:p>
      <w:pPr>
        <w:ind w:left="0" w:right="0" w:firstLine="560"/>
        <w:spacing w:before="450" w:after="450" w:line="312" w:lineRule="auto"/>
      </w:pPr>
      <w:r>
        <w:rPr>
          <w:rFonts w:ascii="宋体" w:hAnsi="宋体" w:eastAsia="宋体" w:cs="宋体"/>
          <w:color w:val="000"/>
          <w:sz w:val="28"/>
          <w:szCs w:val="28"/>
        </w:rPr>
        <w:t xml:space="preserve">　　（三）对坚持党的全心全意为人民服务的宗旨理解不够深刻。认为自己一直就在一线单位工作，不存在脱离群众问题，因此，坐办公室多了，忙于具体事物多了，真正深入一线职工中少了，这不仅是工作作风方面的问题，而且也是贯彻和实践党的群众路线不够自觉和主动的表现。</w:t>
      </w:r>
    </w:p>
    <w:p>
      <w:pPr>
        <w:ind w:left="0" w:right="0" w:firstLine="560"/>
        <w:spacing w:before="450" w:after="450" w:line="312" w:lineRule="auto"/>
      </w:pPr>
      <w:r>
        <w:rPr>
          <w:rFonts w:ascii="宋体" w:hAnsi="宋体" w:eastAsia="宋体" w:cs="宋体"/>
          <w:color w:val="000"/>
          <w:sz w:val="28"/>
          <w:szCs w:val="28"/>
        </w:rPr>
        <w:t xml:space="preserve">　　（四）对履行全面从严治党责任的认识还不够深刻。全面从严治党是以习近平同志为核心的党中央，着眼我们党抱负的重大历史使命和自身存在的问题，而采取的一项重大举措。全面从严治党必须从每一级党组织，每一个党员抓起。没有广大基层党组织的严格管理，严格监督，全面从严治党的任务目标就不可能真正实现。</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定理想信念。通过深入学习习近平系列重要讲话精神，学习党的十九大及历次全会精神，学习马克思主义理论书籍，不断提高运用马克思主义立场、观点、方法观察问题，分析问题和解决问题的能力，进一步改造主观世界，增强政治定力，坚定对共产主义远大理想和中国特色社会主义共同理想的崇高信仰和不懈追求，坚定不移地同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进一步加强党性修养。要始终用《党章》和《准则》规范约束自己的言行，时刻不忘自己的党员身份，不忘党的义务和职责，不忘接受教育，管理和监督，永葆共产党人的政治本色。时刻以党章为镜，自觉做到慎始、慎独、慎微，坚守底线，不搞特殊，坚持要求别人做到的自己先做到，发挥好表率与示范作用，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　　三是自觉遵守党的纪律和规矩，保持廉洁自律。无论什么时候都要自觉把纪律和规矩挺在前面，洁身自好，守住底线，不碰高压线。保持健康的生活情趣，讲道德，守公德，讲文明，守诚信，做合格党员。</w:t>
      </w:r>
    </w:p>
    <w:p>
      <w:pPr>
        <w:ind w:left="0" w:right="0" w:firstLine="560"/>
        <w:spacing w:before="450" w:after="450" w:line="312" w:lineRule="auto"/>
      </w:pPr>
      <w:r>
        <w:rPr>
          <w:rFonts w:ascii="宋体" w:hAnsi="宋体" w:eastAsia="宋体" w:cs="宋体"/>
          <w:color w:val="000"/>
          <w:sz w:val="28"/>
          <w:szCs w:val="28"/>
        </w:rPr>
        <w:t xml:space="preserve">　　四是勇于担当、敢于负责、尽心履职。真抓实干，严格落实集团工作部署，扑下身子，狠抓落实，着力提升各项工作水平和成效，努力实现全年任务目标；旗帜鲜明地批评和纠正生活和工作中的违规违纪言行，对身边的违规现象和不良风气要坚决斗志。</w:t>
      </w:r>
    </w:p>
    <w:p>
      <w:pPr>
        <w:ind w:left="0" w:right="0" w:firstLine="560"/>
        <w:spacing w:before="450" w:after="450" w:line="312" w:lineRule="auto"/>
      </w:pPr>
      <w:r>
        <w:rPr>
          <w:rFonts w:ascii="宋体" w:hAnsi="宋体" w:eastAsia="宋体" w:cs="宋体"/>
          <w:color w:val="000"/>
          <w:sz w:val="28"/>
          <w:szCs w:val="28"/>
        </w:rPr>
        <w:t xml:space="preserve">　　我将以主题教育为契机，秉承初心使命，砥砺奋斗精神，做信念坚定、为民服务、勤政务实、敢于担当、清正廉洁的好干部，团结带领乐耕公司党员干部和职工群众，落实城投集团党委要求，实现企业现代化战略目标，为建设大强美富通现代化国际大都市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2024-10-06T08:01:09+08:00</dcterms:created>
  <dcterms:modified xsi:type="dcterms:W3CDTF">2024-10-06T08:01:09+08:00</dcterms:modified>
</cp:coreProperties>
</file>

<file path=docProps/custom.xml><?xml version="1.0" encoding="utf-8"?>
<Properties xmlns="http://schemas.openxmlformats.org/officeDocument/2006/custom-properties" xmlns:vt="http://schemas.openxmlformats.org/officeDocument/2006/docPropsVTypes"/>
</file>