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学校小金库自查报告范文5篇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金库”，是指违反法律法规及其他有关规定，应列入而未列入符合规定的单位账簿的各项资金及其形成的资产。以下是小编整理的学校小金库自查报告范文五篇，仅供参考，希望能够帮助到大家。为了做好我校20***年党风廉政建设和反腐败工作，严肃财经纪律，...</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“小金库”，是指违反法律法规及其他有关规定，应列入而未列入符合规定的单位账簿的各项资金及其形成的资产。以下是小编整理的学校小金库自查报告范文五篇，仅供参考，希望能够帮助到大家。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做好我校20***年党风廉政建设和反腐败工作，严肃财经纪律，堵塞财务管理上的漏洞，根据琼海治风办〔20***〕10号《琼海市关于转发深入治理“小金库”问题的紧急通知》文件精神，我校对“小金库”的清理工作进行了严格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一、学校成立了自查工作领导小组</w:t>
      </w:r>
    </w:p>
    <w:p>
      <w:pPr>
        <w:ind w:left="0" w:right="0" w:firstLine="560"/>
        <w:spacing w:before="450" w:after="450" w:line="312" w:lineRule="auto"/>
      </w:pPr>
      <w:r>
        <w:rPr>
          <w:rFonts w:ascii="宋体" w:hAnsi="宋体" w:eastAsia="宋体" w:cs="宋体"/>
          <w:color w:val="000"/>
          <w:sz w:val="28"/>
          <w:szCs w:val="28"/>
        </w:rPr>
        <w:t xml:space="preserve">领导小组由周***校长任组长，钟***副校长任副组长，成员有：李***(政教处主任)、叶***(教导主任兼党支部纪检委员)、符***(总务主任)、郑***(政教处副主任兼党支部组织、宣传委员)、何***(工会***。</w:t>
      </w:r>
    </w:p>
    <w:p>
      <w:pPr>
        <w:ind w:left="0" w:right="0" w:firstLine="560"/>
        <w:spacing w:before="450" w:after="450" w:line="312" w:lineRule="auto"/>
      </w:pPr>
      <w:r>
        <w:rPr>
          <w:rFonts w:ascii="宋体" w:hAnsi="宋体" w:eastAsia="宋体" w:cs="宋体"/>
          <w:color w:val="000"/>
          <w:sz w:val="28"/>
          <w:szCs w:val="28"/>
        </w:rPr>
        <w:t xml:space="preserve">二、学习文件，布置自查任务</w:t>
      </w:r>
    </w:p>
    <w:p>
      <w:pPr>
        <w:ind w:left="0" w:right="0" w:firstLine="560"/>
        <w:spacing w:before="450" w:after="450" w:line="312" w:lineRule="auto"/>
      </w:pPr>
      <w:r>
        <w:rPr>
          <w:rFonts w:ascii="宋体" w:hAnsi="宋体" w:eastAsia="宋体" w:cs="宋体"/>
          <w:color w:val="000"/>
          <w:sz w:val="28"/>
          <w:szCs w:val="28"/>
        </w:rPr>
        <w:t xml:space="preserve">20***年12月20日，我校召开了自查工作领导小组会议，传达和学习琼海治风办〔20***〕10号文件，布置自查任务，确定了如下的自查内容：</w:t>
      </w:r>
    </w:p>
    <w:p>
      <w:pPr>
        <w:ind w:left="0" w:right="0" w:firstLine="560"/>
        <w:spacing w:before="450" w:after="450" w:line="312" w:lineRule="auto"/>
      </w:pPr>
      <w:r>
        <w:rPr>
          <w:rFonts w:ascii="宋体" w:hAnsi="宋体" w:eastAsia="宋体" w:cs="宋体"/>
          <w:color w:val="000"/>
          <w:sz w:val="28"/>
          <w:szCs w:val="28"/>
        </w:rPr>
        <w:t xml:space="preserve">1、学校或班级有无违规收费、罚款及摊派设立“小金库”行为;</w:t>
      </w:r>
    </w:p>
    <w:p>
      <w:pPr>
        <w:ind w:left="0" w:right="0" w:firstLine="560"/>
        <w:spacing w:before="450" w:after="450" w:line="312" w:lineRule="auto"/>
      </w:pPr>
      <w:r>
        <w:rPr>
          <w:rFonts w:ascii="宋体" w:hAnsi="宋体" w:eastAsia="宋体" w:cs="宋体"/>
          <w:color w:val="000"/>
          <w:sz w:val="28"/>
          <w:szCs w:val="28"/>
        </w:rPr>
        <w:t xml:space="preserve">2、学校或班级有无违规用学校资产收费、出租收入设立“小金库”;</w:t>
      </w:r>
    </w:p>
    <w:p>
      <w:pPr>
        <w:ind w:left="0" w:right="0" w:firstLine="560"/>
        <w:spacing w:before="450" w:after="450" w:line="312" w:lineRule="auto"/>
      </w:pPr>
      <w:r>
        <w:rPr>
          <w:rFonts w:ascii="宋体" w:hAnsi="宋体" w:eastAsia="宋体" w:cs="宋体"/>
          <w:color w:val="000"/>
          <w:sz w:val="28"/>
          <w:szCs w:val="28"/>
        </w:rPr>
        <w:t xml:space="preserve">3、学校或班级有无以会议费、劳务费、培训费和咨询费等名义套取资金设立“小金库”;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4、学校或班级有无经营收入未纳入规定账簿核算设立”小金库”;</w:t>
      </w:r>
    </w:p>
    <w:p>
      <w:pPr>
        <w:ind w:left="0" w:right="0" w:firstLine="560"/>
        <w:spacing w:before="450" w:after="450" w:line="312" w:lineRule="auto"/>
      </w:pPr>
      <w:r>
        <w:rPr>
          <w:rFonts w:ascii="宋体" w:hAnsi="宋体" w:eastAsia="宋体" w:cs="宋体"/>
          <w:color w:val="000"/>
          <w:sz w:val="28"/>
          <w:szCs w:val="28"/>
        </w:rPr>
        <w:t xml:space="preserve">5、学校或班级有无虚列支出转出资金设立“小金库”;</w:t>
      </w:r>
    </w:p>
    <w:p>
      <w:pPr>
        <w:ind w:left="0" w:right="0" w:firstLine="560"/>
        <w:spacing w:before="450" w:after="450" w:line="312" w:lineRule="auto"/>
      </w:pPr>
      <w:r>
        <w:rPr>
          <w:rFonts w:ascii="宋体" w:hAnsi="宋体" w:eastAsia="宋体" w:cs="宋体"/>
          <w:color w:val="000"/>
          <w:sz w:val="28"/>
          <w:szCs w:val="28"/>
        </w:rPr>
        <w:t xml:space="preserve">6、学校或班级有无以假发票等非法票据骗取资金设立“小金库”;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7、学校或班级有无上下级单位之间相互转移资金设立“小金库”。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三、分工负责，开展自查工作</w:t>
      </w:r>
    </w:p>
    <w:p>
      <w:pPr>
        <w:ind w:left="0" w:right="0" w:firstLine="560"/>
        <w:spacing w:before="450" w:after="450" w:line="312" w:lineRule="auto"/>
      </w:pPr>
      <w:r>
        <w:rPr>
          <w:rFonts w:ascii="宋体" w:hAnsi="宋体" w:eastAsia="宋体" w:cs="宋体"/>
          <w:color w:val="000"/>
          <w:sz w:val="28"/>
          <w:szCs w:val="28"/>
        </w:rPr>
        <w:t xml:space="preserve">我校的做法：一是由钟家书副校长牵头，对学校和班级的收入往来进行清查，对学校和班级有无欠帐等情况进行核查;二是由叶***教导主任兼党支部纪检委员牵头，对学校的经费收支情况进行专项检查，并对学校的其他收入情况进行核查，如：对东平小学上交我校的水费3500多元;东平派出所缴交违法人员损坏我校12株重阳树4000元的赔款等情况进行核查。</w:t>
      </w:r>
    </w:p>
    <w:p>
      <w:pPr>
        <w:ind w:left="0" w:right="0" w:firstLine="560"/>
        <w:spacing w:before="450" w:after="450" w:line="312" w:lineRule="auto"/>
      </w:pPr>
      <w:r>
        <w:rPr>
          <w:rFonts w:ascii="宋体" w:hAnsi="宋体" w:eastAsia="宋体" w:cs="宋体"/>
          <w:color w:val="000"/>
          <w:sz w:val="28"/>
          <w:szCs w:val="28"/>
        </w:rPr>
        <w:t xml:space="preserve">由于分工明确，责任到位。两个自查小组对每张发票进行了认真的核对，对每条单据进行了认真的检查，证明我校的经费收支、账目规范、严谨，一清二楚，没有发现学校和班级用公款设置帐外帐和小金库以及以个人名义私存公款等违反财经纪律的行为，财务人员已经将其他收入和赔款存入了学校的账户，没有违规行为。</w:t>
      </w:r>
    </w:p>
    <w:p>
      <w:pPr>
        <w:ind w:left="0" w:right="0" w:firstLine="560"/>
        <w:spacing w:before="450" w:after="450" w:line="312" w:lineRule="auto"/>
      </w:pPr>
      <w:r>
        <w:rPr>
          <w:rFonts w:ascii="宋体" w:hAnsi="宋体" w:eastAsia="宋体" w:cs="宋体"/>
          <w:color w:val="000"/>
          <w:sz w:val="28"/>
          <w:szCs w:val="28"/>
        </w:rPr>
        <w:t xml:space="preserve">为严肃财政管理纪律，严格执行“收支两条线”的财务制度，堵塞财务管理上的漏洞，根据察教字(20***)86号文件精神，我校结合实际认真开展清理“小金库”工作，对资金规范化管理情况进行严格的自查和清查，切实将清理工作摆上重要位置。</w:t>
      </w:r>
    </w:p>
    <w:p>
      <w:pPr>
        <w:ind w:left="0" w:right="0" w:firstLine="560"/>
        <w:spacing w:before="450" w:after="450" w:line="312" w:lineRule="auto"/>
      </w:pPr>
      <w:r>
        <w:rPr>
          <w:rFonts w:ascii="宋体" w:hAnsi="宋体" w:eastAsia="宋体" w:cs="宋体"/>
          <w:color w:val="000"/>
          <w:sz w:val="28"/>
          <w:szCs w:val="28"/>
        </w:rPr>
        <w:t xml:space="preserve">一、根据文件精神，我校迅速召开了校委会，全体教职工会，传达和落实了文件精神，明确清理检查“小金库”是否深入贯彻落实了党的十七大精神，加强廉政建设，从源头上遏制和防止腐败，规范财务收支活动的重要举措，是教育和保护干部的需要。并认真开展清理”小金库”工作，成立了由校长率头，财务人员负责，书记监督的清理工作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校财务管理匀按照国家有关财经法规行，对收入，支出全部纳入本单位财务部门法定账目统一核算，未侵占，载留国家和单位收入，没有单独没立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各项指标开展清理活动，对***年1月1日以来的所有收入及各类帐户，帐据进行了认真细致的清查，通过清查，没有发现上述违规违纪问题，清查结果已在校全体干部上进行了通报。在认真清理清查的基础上，按照规定，认真填报了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规律，加强了法制教育，强化了财政，财务管理，确保了各项收入的入账，确保了资金合理使用。我校决定在前期自查自纠的基础上，重点完善相关财务制度，加强从源头上防止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治理“小金库”是加强党风廉政建设，防止收入流失，完善财务监督，铲除贪污、腐败温床，保护干部的一项重要措施。根据《中共中央办公厅 国务院办公厅印发的通知》(中办发〔20***〕18号)、《中共中央纪委 监察部 财政部 审计署关于印发的通知》(中纪发〔20***〕7号)结合我校实际，现把我校自查自纠情况汇报如下：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小金库”专项治理是中共中央、国务院统一安排的专项清查，是深入落实科学发展观，推动事业科学发展的必然要求;是建立健全惩治和预防腐败体系，加强反腐倡廉建设的重大举措;是深化收入分配制度改革，规范收入分配秩序，完善收入分配激励机制的重要内容;是进一步强化预算管理与财务管理，完善单位内部监督机制的重要契机。</w:t>
      </w:r>
    </w:p>
    <w:p>
      <w:pPr>
        <w:ind w:left="0" w:right="0" w:firstLine="560"/>
        <w:spacing w:before="450" w:after="450" w:line="312" w:lineRule="auto"/>
      </w:pPr>
      <w:r>
        <w:rPr>
          <w:rFonts w:ascii="宋体" w:hAnsi="宋体" w:eastAsia="宋体" w:cs="宋体"/>
          <w:color w:val="000"/>
          <w:sz w:val="28"/>
          <w:szCs w:val="28"/>
        </w:rPr>
        <w:t xml:space="preserve">我校的专项治理工作结合学习实践科学发展观活动展开，学校领导班子高度重视，加强管理，认真组织开展本次治理工作，通过治理“小金库”，严肃财经纪律，严格规章制度，特别是加大内部管理控制力度，堵塞管理环节漏洞，把各项财务收支纳入正常渠道，从源头斩断“小金库”的资金来源。把“小金库”治理工作作为当前领导班子的执政能力建设和作风建设的一项重点任务来抓。学校除了组织中层以上干部集中学习上级文件精神外，还集中组织教职工传达会议精神，领会精神实质，把握工作重点，增强治理工作的主动性，确保治理工作取得成效。</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为了保障治理工作顺利进行，学校成立 “小金库”专项治理工作领导小组，全面领导我校“小金库”专项治理工作。负责“小金库”专项治理的日常组织和协调工作。并设立举报电话。“小金库”专项治理工作由学校支部牵头实施，工会、财务室等部门负责同志共同参与。</w:t>
      </w:r>
    </w:p>
    <w:p>
      <w:pPr>
        <w:ind w:left="0" w:right="0" w:firstLine="560"/>
        <w:spacing w:before="450" w:after="450" w:line="312" w:lineRule="auto"/>
      </w:pPr>
      <w:r>
        <w:rPr>
          <w:rFonts w:ascii="宋体" w:hAnsi="宋体" w:eastAsia="宋体" w:cs="宋体"/>
          <w:color w:val="000"/>
          <w:sz w:val="28"/>
          <w:szCs w:val="28"/>
        </w:rPr>
        <w:t xml:space="preserve">治理“小金库”工作领导小组及办公室成员名单如下：</w:t>
      </w:r>
    </w:p>
    <w:p>
      <w:pPr>
        <w:ind w:left="0" w:right="0" w:firstLine="560"/>
        <w:spacing w:before="450" w:after="450" w:line="312" w:lineRule="auto"/>
      </w:pPr>
      <w:r>
        <w:rPr>
          <w:rFonts w:ascii="宋体" w:hAnsi="宋体" w:eastAsia="宋体" w:cs="宋体"/>
          <w:color w:val="000"/>
          <w:sz w:val="28"/>
          <w:szCs w:val="28"/>
        </w:rPr>
        <w:t xml:space="preserve">按照“谁主管、谁负责”的原则和党风廉政建设责任制的要求，由行政“一把手”总负责，成立治理“小金库”工作小组，切实做到思想认识、组织领导和工作落实“三到位”，把本单位治理“小金库”专项工作抓细、抓实、抓好。</w:t>
      </w:r>
    </w:p>
    <w:p>
      <w:pPr>
        <w:ind w:left="0" w:right="0" w:firstLine="560"/>
        <w:spacing w:before="450" w:after="450" w:line="312" w:lineRule="auto"/>
      </w:pPr>
      <w:r>
        <w:rPr>
          <w:rFonts w:ascii="宋体" w:hAnsi="宋体" w:eastAsia="宋体" w:cs="宋体"/>
          <w:color w:val="000"/>
          <w:sz w:val="28"/>
          <w:szCs w:val="28"/>
        </w:rPr>
        <w:t xml:space="preserve">三、明确要求，重点治理</w:t>
      </w:r>
    </w:p>
    <w:p>
      <w:pPr>
        <w:ind w:left="0" w:right="0" w:firstLine="560"/>
        <w:spacing w:before="450" w:after="450" w:line="312" w:lineRule="auto"/>
      </w:pPr>
      <w:r>
        <w:rPr>
          <w:rFonts w:ascii="宋体" w:hAnsi="宋体" w:eastAsia="宋体" w:cs="宋体"/>
          <w:color w:val="000"/>
          <w:sz w:val="28"/>
          <w:szCs w:val="28"/>
        </w:rPr>
        <w:t xml:space="preserve">根据上级文件规定，我校此次专项治理重点是20***年以来各项“小金库”资金的收支数额，以及20***年底“小金库”资金滚存余额和形成的资产。</w:t>
      </w:r>
    </w:p>
    <w:p>
      <w:pPr>
        <w:ind w:left="0" w:right="0" w:firstLine="560"/>
        <w:spacing w:before="450" w:after="450" w:line="312" w:lineRule="auto"/>
      </w:pPr>
      <w:r>
        <w:rPr>
          <w:rFonts w:ascii="宋体" w:hAnsi="宋体" w:eastAsia="宋体" w:cs="宋体"/>
          <w:color w:val="000"/>
          <w:sz w:val="28"/>
          <w:szCs w:val="28"/>
        </w:rPr>
        <w:t xml:space="preserve">按照上级文件规定的要求，我校通过深入自查，我校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按照治理范围要求，重点围绕“治理内容”中的七项表现开展自查活动，对20***年1月1日以来的经济业务所有收入及各类帐户、帐据进行了认真细致的自查，通过自查，没有发现上述违规违纪问题，自查结果已在全校全体教职工上进行了通报，并在校公开栏予以公示。在认真自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四、整改建章，规范完善</w:t>
      </w:r>
    </w:p>
    <w:p>
      <w:pPr>
        <w:ind w:left="0" w:right="0" w:firstLine="560"/>
        <w:spacing w:before="450" w:after="450" w:line="312" w:lineRule="auto"/>
      </w:pPr>
      <w:r>
        <w:rPr>
          <w:rFonts w:ascii="宋体" w:hAnsi="宋体" w:eastAsia="宋体" w:cs="宋体"/>
          <w:color w:val="000"/>
          <w:sz w:val="28"/>
          <w:szCs w:val="28"/>
        </w:rPr>
        <w:t xml:space="preserve">在专项治理工作期间，学校治理“小金库”工作领导小组派出督导组，指导、督促自查工作，验收自查效果。为了保证专项治理工作的顺利进行，我校治理“小金库”工作领导小组在专项治理工作期间，组织力量深入开展调研，定期听取专项治理工作进展情况汇报，通报有关事项，研究处理重大问题，加强对治理工作实践中遇到的新情况、新问题的研究，在政策、工作等层面提出治理的具体思路和对策，推动我校“小金库”专项治理工作的顺利开展。</w:t>
      </w:r>
    </w:p>
    <w:p>
      <w:pPr>
        <w:ind w:left="0" w:right="0" w:firstLine="560"/>
        <w:spacing w:before="450" w:after="450" w:line="312" w:lineRule="auto"/>
      </w:pPr>
      <w:r>
        <w:rPr>
          <w:rFonts w:ascii="宋体" w:hAnsi="宋体" w:eastAsia="宋体" w:cs="宋体"/>
          <w:color w:val="000"/>
          <w:sz w:val="28"/>
          <w:szCs w:val="28"/>
        </w:rPr>
        <w:t xml:space="preserve">我校决定在前期自查自纠的基础上，继续完善相关财务制度，加强从源头上防治腐败的力度，力争做到治理工作不留死角，反腐败工作能有更大提高。制定整改措施，实事求是地落实整改责任，要适时地健全制度，堵塞漏洞，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了加强我校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学校财务管理自查工作领导小组。校长***x任组长，学校管财务总务副校长***x为副组长，报帐员***x，总务主任***，保管员***x及工会组织财务委员***x，教师代表***x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按照《***县关于在党政机关和事业单位开展小金库专项治理工作的实施办法》和全县当真机关和事业单位开展小金库专项治理精神精神，***县实验中学认真开展了清理小金库工作，现将自查自纠情况总结如下：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全县小金库专项治理后，我校迅速召开了专题会议，传达学习《***县关于在党政机关和事业单位开展小金库专项治理工作的实施办法》以及有关，副校长梁照生要求大家，认真学习有关文件和，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2024-10-06T09:12:47+08:00</dcterms:created>
  <dcterms:modified xsi:type="dcterms:W3CDTF">2024-10-06T09:12:47+08:00</dcterms:modified>
</cp:coreProperties>
</file>

<file path=docProps/custom.xml><?xml version="1.0" encoding="utf-8"?>
<Properties xmlns="http://schemas.openxmlformats.org/officeDocument/2006/custom-properties" xmlns:vt="http://schemas.openxmlformats.org/officeDocument/2006/docPropsVTypes"/>
</file>