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党支部存在的问题及整改措施材料范文精选14篇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w:t>
      </w:r>
    </w:p>
    <w:p>
      <w:pPr>
        <w:ind w:left="0" w:right="0" w:firstLine="560"/>
        <w:spacing w:before="450" w:after="450" w:line="312" w:lineRule="auto"/>
      </w:pPr>
      <w:r>
        <w:rPr>
          <w:rFonts w:ascii="宋体" w:hAnsi="宋体" w:eastAsia="宋体" w:cs="宋体"/>
          <w:color w:val="000"/>
          <w:sz w:val="28"/>
          <w:szCs w:val="28"/>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及整改措施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