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关于组织生活会检视问题清单及整改措施12篇</w:t>
      </w:r>
      <w:bookmarkEnd w:id="1"/>
    </w:p>
    <w:p>
      <w:pPr>
        <w:jc w:val="center"/>
        <w:spacing w:before="0" w:after="450"/>
      </w:pPr>
      <w:r>
        <w:rPr>
          <w:rFonts w:ascii="Arial" w:hAnsi="Arial" w:eastAsia="Arial" w:cs="Arial"/>
          <w:color w:val="999999"/>
          <w:sz w:val="20"/>
          <w:szCs w:val="20"/>
        </w:rPr>
        <w:t xml:space="preserve">来源：网络  作者：雨雪飘飘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关于组织生活会检视问题清单及整改措施【十二篇】，仅供参考，大家一起来看看吧。【篇1】组织生活会检视问题清单及整改措施　　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关于组织生活会检视问题清单及整改措施【十二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在基层组织和广大党员中开展创先争优活动，是党中央创新和加强基层党组织的一项重大举措。通过这次活动的开展，我深深认识到开展创先争优活动的必要性和重要性，增强了努力搞好工作的责任感和使命感。现将我存在的主要问题、思想根源和今后的努力方向总结如下：</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阶段理论、市场经济理论、\"三个代表\"重要思想的学习没的提到应有的高度。特别是理论的学习还不够系统，学习还浮在表面，还没有达到应有的深度。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得多，市场经济理论，法律知识，电脑知识，科学文化知识等钻研得少，结果使得知识面不够广。在思想上对党员教师应具备全面的素质，掌握更多知识的重要性认识不足，认为自己是从事教育工作的，只要有一定的政治理论功底就行，其他方面的知识多少知道点就可以过得去。</w:t>
      </w:r>
    </w:p>
    <w:p>
      <w:pPr>
        <w:ind w:left="0" w:right="0" w:firstLine="560"/>
        <w:spacing w:before="450" w:after="450" w:line="312" w:lineRule="auto"/>
      </w:pPr>
      <w:r>
        <w:rPr>
          <w:rFonts w:ascii="宋体" w:hAnsi="宋体" w:eastAsia="宋体" w:cs="宋体"/>
          <w:color w:val="000"/>
          <w:sz w:val="28"/>
          <w:szCs w:val="28"/>
        </w:rPr>
        <w:t xml:space="preserve">　　3、开展批评与自我批评做得还不够。在工作上作自我批评多，在其他情况下作自我批评少;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组内同志的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干成，求数量与求质量没能有机地结合起来，没有把自己的工作与统计改革紧密联系起来。虽然能按照完成工作任务，有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2024-09-20T14:55:35+08:00</dcterms:created>
  <dcterms:modified xsi:type="dcterms:W3CDTF">2024-09-20T14:55:35+08:00</dcterms:modified>
</cp:coreProperties>
</file>

<file path=docProps/custom.xml><?xml version="1.0" encoding="utf-8"?>
<Properties xmlns="http://schemas.openxmlformats.org/officeDocument/2006/custom-properties" xmlns:vt="http://schemas.openxmlformats.org/officeDocument/2006/docPropsVTypes"/>
</file>