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建党节活动方案</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党支部：为了隆重庆祝中国共产党成立92周年，进一步增强学校党组织的凝聚力和战斗力，充分发挥党员的先锋模范作用，结合辽河油田第二高级中学办学实际，现就今年“七一”庆祝活动有关事项安排如下：一、活动原则1、坚持隆重、热烈、节俭、实效、延续的原...</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为了隆重庆祝中国共产党成立92周年，进一步增强学校党组织的凝聚力和战斗力，充分发挥党员的先锋模范作用，结合辽河油田第二高级中学办学实际，现就今年“七一”庆祝活动有关事项安排如下：</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1、坚持隆重、热烈、节俭、实效、延续的原则。</w:t>
      </w:r>
    </w:p>
    <w:p>
      <w:pPr>
        <w:ind w:left="0" w:right="0" w:firstLine="560"/>
        <w:spacing w:before="450" w:after="450" w:line="312" w:lineRule="auto"/>
      </w:pPr>
      <w:r>
        <w:rPr>
          <w:rFonts w:ascii="宋体" w:hAnsi="宋体" w:eastAsia="宋体" w:cs="宋体"/>
          <w:color w:val="000"/>
          <w:sz w:val="28"/>
          <w:szCs w:val="28"/>
        </w:rPr>
        <w:t xml:space="preserve">2、注重宣传教育的原则。要广泛宣传党的光辉奋斗历程，回忆石油人艰苦奋斗的创业历程，进一步增强党员干部的责任感和使命感。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1、5月底前高三支部召开发展学生党员大会。</w:t>
      </w:r>
    </w:p>
    <w:p>
      <w:pPr>
        <w:ind w:left="0" w:right="0" w:firstLine="560"/>
        <w:spacing w:before="450" w:after="450" w:line="312" w:lineRule="auto"/>
      </w:pPr>
      <w:r>
        <w:rPr>
          <w:rFonts w:ascii="宋体" w:hAnsi="宋体" w:eastAsia="宋体" w:cs="宋体"/>
          <w:color w:val="000"/>
          <w:sz w:val="28"/>
          <w:szCs w:val="28"/>
        </w:rPr>
        <w:t xml:space="preserve">2、继续开展共产党员“暖阳爱心行动”。第二次爱心活动的整体安排是：6月下旬邀请兴隆台、渤海、曙光学区的结对困难学生与我校全体党员共同参观辽河油田企业文化教育中心创业展馆，进行第二次一对一帮扶资助。同时发展为预备党员的同志在创业展馆进行入党宣誓，全体党员重温入党誓词。因路途原因，欢喜岭、茨采学区第二次一对一帮扶资助将提前分头进行。</w:t>
      </w:r>
    </w:p>
    <w:p>
      <w:pPr>
        <w:ind w:left="0" w:right="0" w:firstLine="560"/>
        <w:spacing w:before="450" w:after="450" w:line="312" w:lineRule="auto"/>
      </w:pPr>
      <w:r>
        <w:rPr>
          <w:rFonts w:ascii="宋体" w:hAnsi="宋体" w:eastAsia="宋体" w:cs="宋体"/>
          <w:color w:val="000"/>
          <w:sz w:val="28"/>
          <w:szCs w:val="28"/>
        </w:rPr>
        <w:t xml:space="preserve">3、评选先进基层党组织和优秀共产党员活动(根据中心党委意见而定)。</w:t>
      </w:r>
    </w:p>
    <w:p>
      <w:pPr>
        <w:ind w:left="0" w:right="0" w:firstLine="560"/>
        <w:spacing w:before="450" w:after="450" w:line="312" w:lineRule="auto"/>
      </w:pPr>
      <w:r>
        <w:rPr>
          <w:rFonts w:ascii="宋体" w:hAnsi="宋体" w:eastAsia="宋体" w:cs="宋体"/>
          <w:color w:val="000"/>
          <w:sz w:val="28"/>
          <w:szCs w:val="28"/>
        </w:rPr>
        <w:t xml:space="preserve">4、广泛宣传。利用板报、宣传栏、网络等形式大力宣传党的十八大精神，宣传先进基层党组织及优秀党员先进事迹。</w:t>
      </w:r>
    </w:p>
    <w:p>
      <w:pPr>
        <w:ind w:left="0" w:right="0" w:firstLine="560"/>
        <w:spacing w:before="450" w:after="450" w:line="312" w:lineRule="auto"/>
      </w:pPr>
      <w:r>
        <w:rPr>
          <w:rFonts w:ascii="宋体" w:hAnsi="宋体" w:eastAsia="宋体" w:cs="宋体"/>
          <w:color w:val="000"/>
          <w:sz w:val="28"/>
          <w:szCs w:val="28"/>
        </w:rPr>
        <w:t xml:space="preserve">5、各支部其他特色活动。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1、加强领导，提高认识。各支部要正确认识纪念建党庆祝活动的重大意义，及时召开支部会，组织党员干部认真学习有关文件精神，提高认识。</w:t>
      </w:r>
    </w:p>
    <w:p>
      <w:pPr>
        <w:ind w:left="0" w:right="0" w:firstLine="560"/>
        <w:spacing w:before="450" w:after="450" w:line="312" w:lineRule="auto"/>
      </w:pPr>
      <w:r>
        <w:rPr>
          <w:rFonts w:ascii="宋体" w:hAnsi="宋体" w:eastAsia="宋体" w:cs="宋体"/>
          <w:color w:val="000"/>
          <w:sz w:val="28"/>
          <w:szCs w:val="28"/>
        </w:rPr>
        <w:t xml:space="preserve">2、实事求是，合理部署。各支部在听取党员意见建议的基础上，结合各部门目前的中心工作和实际情况，安排活动内容。</w:t>
      </w:r>
    </w:p>
    <w:p>
      <w:pPr>
        <w:ind w:left="0" w:right="0" w:firstLine="560"/>
        <w:spacing w:before="450" w:after="450" w:line="312" w:lineRule="auto"/>
      </w:pPr>
      <w:r>
        <w:rPr>
          <w:rFonts w:ascii="宋体" w:hAnsi="宋体" w:eastAsia="宋体" w:cs="宋体"/>
          <w:color w:val="000"/>
          <w:sz w:val="28"/>
          <w:szCs w:val="28"/>
        </w:rPr>
        <w:t xml:space="preserve">3、加强监督，及时总结。在纪念活动中要自觉克服形式主义，严格按照学校党总支要求进行，保证活动内容积极、健康、向上。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2024-10-06T07:04:25+08:00</dcterms:created>
  <dcterms:modified xsi:type="dcterms:W3CDTF">2024-10-06T07:04:25+08:00</dcterms:modified>
</cp:coreProperties>
</file>

<file path=docProps/custom.xml><?xml version="1.0" encoding="utf-8"?>
<Properties xmlns="http://schemas.openxmlformats.org/officeDocument/2006/custom-properties" xmlns:vt="http://schemas.openxmlformats.org/officeDocument/2006/docPropsVTypes"/>
</file>