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县长学习科学发展观心得体会</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县长学习科学发展观心得体会　胡锦涛总书记在中国共产党第十七届中央纪律检查委员会第三次全体会议上强调指出：“必须坚持不懈地加强领导干部党性修养，使各级领导干部始终保持共产党人的政治本色，发扬党的光荣传统和优良作风，树立和坚持正确的事业观、工作...</w:t>
      </w:r>
    </w:p>
    <w:p>
      <w:pPr>
        <w:ind w:left="0" w:right="0" w:firstLine="560"/>
        <w:spacing w:before="450" w:after="450" w:line="312" w:lineRule="auto"/>
      </w:pPr>
      <w:r>
        <w:rPr>
          <w:rFonts w:ascii="宋体" w:hAnsi="宋体" w:eastAsia="宋体" w:cs="宋体"/>
          <w:color w:val="000"/>
          <w:sz w:val="28"/>
          <w:szCs w:val="28"/>
        </w:rPr>
        <w:t xml:space="preserve">县长学习科学发展观心得体会</w:t>
      </w:r>
    </w:p>
    <w:p>
      <w:pPr>
        <w:ind w:left="0" w:right="0" w:firstLine="560"/>
        <w:spacing w:before="450" w:after="450" w:line="312" w:lineRule="auto"/>
      </w:pPr>
      <w:r>
        <w:rPr>
          <w:rFonts w:ascii="宋体" w:hAnsi="宋体" w:eastAsia="宋体" w:cs="宋体"/>
          <w:color w:val="000"/>
          <w:sz w:val="28"/>
          <w:szCs w:val="28"/>
        </w:rPr>
        <w:t xml:space="preserve">　胡锦涛总书记在中国共产党第十七届中央纪律检查委员会第三次全体会议上强调指出：“必须坚持不懈地加强领导干部党性修养，使各级领导干部始终保持共产党人的政治本色，发扬党的光荣传统和优良作风，树立和坚持正确的事业观、工作观、政绩观，以优良作风带领广大党员、群众迎难而上、锐意改革、共克时艰。”中央明确提出，学习实践活动要达到“科学发展上水平、党员干部受教育、人民群众得实惠”的要求。当前，农村改革正处于攻坚阶段，农牧民增收的难度越来越大。作为一名长期从事农村工作的少数民族党员领导干部，笔者认为，通过学习实践活动，党员领导干部要以科学发展观为统领，大力加强执政能力建设。</w:t>
      </w:r>
    </w:p>
    <w:p>
      <w:pPr>
        <w:ind w:left="0" w:right="0" w:firstLine="560"/>
        <w:spacing w:before="450" w:after="450" w:line="312" w:lineRule="auto"/>
      </w:pPr>
      <w:r>
        <w:rPr>
          <w:rFonts w:ascii="宋体" w:hAnsi="宋体" w:eastAsia="宋体" w:cs="宋体"/>
          <w:color w:val="000"/>
          <w:sz w:val="28"/>
          <w:szCs w:val="28"/>
        </w:rPr>
        <w:t xml:space="preserve">　　一是以科学发展观统领，大力加强“务实创新”能力建设。党的十七大明确指出，科学发展观是在继承和发展党的三代中央领导集体关于发展的重要思想基础上提出的，是同马列主义、毛泽东思想、邓小平理论和“三个代表”重要思想既一脉相承又与时俱进的。思想是行动的先导，求真务实是贯彻科学发展观的根本要求，是马克思主义科学精神的本质属性，也是坚持马克思主义科学精神所应具备的基本品质。政治路线确定之后，干部就是决定因素。作为党员领导干部，要以学习实践活动为契机，解放思想、更新观念，勇于实践,迎合农牧民群众的意愿创造性地开展工作，积极探索新经验，开拓新途径、创造新经验，以科学发展观统领，大力加强“务实创新”能力建设。</w:t>
      </w:r>
    </w:p>
    <w:p>
      <w:pPr>
        <w:ind w:left="0" w:right="0" w:firstLine="560"/>
        <w:spacing w:before="450" w:after="450" w:line="312" w:lineRule="auto"/>
      </w:pPr>
      <w:r>
        <w:rPr>
          <w:rFonts w:ascii="宋体" w:hAnsi="宋体" w:eastAsia="宋体" w:cs="宋体"/>
          <w:color w:val="000"/>
          <w:sz w:val="28"/>
          <w:szCs w:val="28"/>
        </w:rPr>
        <w:t xml:space="preserve">　　二是以科学发展观统领，大力加强“判断形势”能力建设。党的十六大对加强党的执政能力建设进行了全面深刻的阐述，明确提出了不断提高五个方面的执政能力的基本要求。其中，不断提高科学判断形势的能力列在五种执政能力的第一位，要求各级党委和领导干部“必须以宽广的眼界观察世界，正确把握时代发展的要求，善于进行理论思维和战略思维，不断提高科学判断形势的能力”。正确认识和科学判断形势，是我们党制定和执行正确的路线、方针、政策的基本依据，也是提高党的执政能力的首要任务。通过学习实践活动的开展，党员领导干部要善于运用辨证唯物主义和历史唯物主义的世界观、方法论，把外界文化与本地发展前景衔接起来，学会在普遍联系中把握大局、找准优势、定位自己，以科学发展观统领，大力加强“判断形势”能力建设。</w:t>
      </w:r>
    </w:p>
    <w:p>
      <w:pPr>
        <w:ind w:left="0" w:right="0" w:firstLine="560"/>
        <w:spacing w:before="450" w:after="450" w:line="312" w:lineRule="auto"/>
      </w:pPr>
      <w:r>
        <w:rPr>
          <w:rFonts w:ascii="宋体" w:hAnsi="宋体" w:eastAsia="宋体" w:cs="宋体"/>
          <w:color w:val="000"/>
          <w:sz w:val="28"/>
          <w:szCs w:val="28"/>
        </w:rPr>
        <w:t xml:space="preserve">　　三是以科学发展观统领，大力加强“科学决策”能力建设。胡锦涛总书记在十七大报告中指出：“党内民主是增强党的创新活动，巩固党的团结统一的重要保证。要以扩大党内民主带动人民民主，以增进党内和谐促进社会和谐。”这一精辟论述，深刻总结了我们党80多年建设的宝贵经验，明确了党内民主建设的基本思路，为在新的历史条件下加强党内民主建设指明了方向。科学的决策来自于科学的头脑，科学的头脑来自于对科学理论和科学知识的学习。科学的决策来自于正确的判断，而正确的判断则来源于对客观实际周密的调查研究。调查研究是谋事之基、成事之道，没有调查研究，就没有发言权。十六大把改善决策机制作为政治体制改革的一项任务，明确提出要完善深入了解民情、充分反映民意、广泛集中民智、切实珍惜民力的决策机制，推进决策的科学化、民主化。在学习实践活动中，党员领导干部应加强党性修养，锤炼海纳百川、广纳民智的气魄，深入基层、深入群众开展调查研究，收集第一手资料，虚心听取农牧民群众的意见和建议，通过集思广益，提出解决“三农”问题的办法，以科学发展观统领，大力加强“科学决策”能力建设。</w:t>
      </w:r>
    </w:p>
    <w:p>
      <w:pPr>
        <w:ind w:left="0" w:right="0" w:firstLine="560"/>
        <w:spacing w:before="450" w:after="450" w:line="312" w:lineRule="auto"/>
      </w:pPr>
      <w:r>
        <w:rPr>
          <w:rFonts w:ascii="宋体" w:hAnsi="宋体" w:eastAsia="宋体" w:cs="宋体"/>
          <w:color w:val="000"/>
          <w:sz w:val="28"/>
          <w:szCs w:val="28"/>
        </w:rPr>
        <w:t xml:space="preserve">　　四是以科学发展观统领，大力加强“驾驭宏观”能力建设。理论是宏观决策、科学决策的重要依据，也是武装头脑、提升素质的重要法宝。在新的历史时期，党员领导干部既是社会经济建设的重要组织者，也是推动农村改革的决策者和建设者，肩负着宏观决策、统筹谋划、科学发展的神圣使命，担负着团结和带领广大群众全面建设小康社会、构建和谐社会的重要任务。通过学习实践活动，党员领导干部要按照新时期社会经济建设发展规律和人民群众所赋予的职责，致力于农村改革实践，加强理论知识学习，拓展文化视野，不断提高思辨认知能力，增强观察处理社会公共事务、指导经济发展的前瞻性、预见性与创造性，学会用世界眼光和战略思维观察问题、分析问题和解决问题，学会用政治谋略和战略决策把握发展大势、掌握发展规律，从更高层面熟悉和把握科学发展观的深刻内涵，制定正确的经济发展规划，健全和维护健康、有序的经济秩序，充分发挥驾驭宏观能力的引导作用，提高应对新形势的自觉性，以科学发展观统领，大力加强“驾驭宏观”能力建设。</w:t>
      </w:r>
    </w:p>
    <w:p>
      <w:pPr>
        <w:ind w:left="0" w:right="0" w:firstLine="560"/>
        <w:spacing w:before="450" w:after="450" w:line="312" w:lineRule="auto"/>
      </w:pPr>
      <w:r>
        <w:rPr>
          <w:rFonts w:ascii="宋体" w:hAnsi="宋体" w:eastAsia="宋体" w:cs="宋体"/>
          <w:color w:val="000"/>
          <w:sz w:val="28"/>
          <w:szCs w:val="28"/>
        </w:rPr>
        <w:t xml:space="preserve">　　五是以科学发展观统领，大力加强“总揽全局”能力建设。“不谋全局者，不足以谋一域”。党的十六届四中全会《决定》提出，要按照党总揽全局、协调各方的原则，改革和完善党的领导方式。总揽全局、协调各方是党员领导干部提高执政能力的重要组成部分。通过学习实践活动，党员领导干部要立足于大局，集中精力抓住全局性、战略性、前瞻性的重大问题，从政治上、思想上、组织上加强对日常事务的领导，自觉遵守党员义务，善始善终解决农牧民群众反映强烈的突出问题，全面分析自己在党性方面存在的突出问题，着力解决好理想、信念、宗旨等方面存在的突出问题，不断提高领导水平和执政能力。同时，要在学习实践活动中加强党性修养，自觉履行岗位职责，履行党员义务，行使党员权利，做到总揽不包揽、协调不取代、抓总不总抓，以科学发展观统领，大力加强“总揽全局”能力建设。</w:t>
      </w:r>
    </w:p>
    <w:p>
      <w:pPr>
        <w:ind w:left="0" w:right="0" w:firstLine="560"/>
        <w:spacing w:before="450" w:after="450" w:line="312" w:lineRule="auto"/>
      </w:pPr>
      <w:r>
        <w:rPr>
          <w:rFonts w:ascii="宋体" w:hAnsi="宋体" w:eastAsia="宋体" w:cs="宋体"/>
          <w:color w:val="000"/>
          <w:sz w:val="28"/>
          <w:szCs w:val="28"/>
        </w:rPr>
        <w:t xml:space="preserve">　　六是以科学发展观统领，大力加强“化解矛盾”能力建设。胡锦涛总书记指出：“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在基层工作的党员领导干部，成天与农牧民群众打交道，处在矛盾的焦点上。通过学习实践活动，党员领导干部要正确认识和处理各种社会矛盾，科学分析各种社会矛盾的表现形式和特点，善于协调各种不同利益之间的关系，不断提高应对复杂局面、化解矛盾和处理危机的能力。同时，要改进和完善做群众工作的方式方法，畅通信访渠道，完善人民群众的利益表达机制，依靠政策法规化解矛盾，引导群众以理性合法的形式表达利益要求，尽可能把各类矛盾、纠纷化解在基层，解决在萌芽状态。要善于正确处理各种矛盾，协调不同群体的利益关系，自觉抵御来自各方面的风险，以科学发展观统领，大力加强“化解矛盾”能力建设。</w:t>
      </w:r>
    </w:p>
    <w:p>
      <w:pPr>
        <w:ind w:left="0" w:right="0" w:firstLine="560"/>
        <w:spacing w:before="450" w:after="450" w:line="312" w:lineRule="auto"/>
      </w:pPr>
      <w:r>
        <w:rPr>
          <w:rFonts w:ascii="宋体" w:hAnsi="宋体" w:eastAsia="宋体" w:cs="宋体"/>
          <w:color w:val="000"/>
          <w:sz w:val="28"/>
          <w:szCs w:val="28"/>
        </w:rPr>
        <w:t xml:space="preserve">　　七是以科学发展观统领，大力加强“依法执政”能力建设。胡锦涛总书记在党的十七大报告中对“落实依法治国基本方略、做好依法行政工作”进行了十分重要、深刻的阐述。这就对我们依法执政提出了新的更高的要求。依法行政，切实尊重和保障人权是对党员领导干部的责任和道德要求，也是党领导人民长期执政兴国实践的经验总结。依法执政是我们党实现立党为公、执政为民宗旨的必然要求。通过学习实践活动，党员领导干部既要按照科学发展观的要求做遵守宪法、法律法规的模范，更应遵守民族区域自治政策，善于通过维护宪法来维护党的权威，坚持把党的领导和严格依法办事结合起来，用法律法规约束和规范言行，从观念，法制，体制和规制入手保证党的基本路线和基本方针的贯彻落实，切实做到立党为公、执政为民，以科学发展观统领，大力加强“依法行政”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2024-10-06T05:55:53+08:00</dcterms:created>
  <dcterms:modified xsi:type="dcterms:W3CDTF">2024-10-06T05:55:53+08:00</dcterms:modified>
</cp:coreProperties>
</file>

<file path=docProps/custom.xml><?xml version="1.0" encoding="utf-8"?>
<Properties xmlns="http://schemas.openxmlformats.org/officeDocument/2006/custom-properties" xmlns:vt="http://schemas.openxmlformats.org/officeDocument/2006/docPropsVTypes"/>
</file>