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【必备】物业年终工作总结4篇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必备】物业年终工作总结4篇总结是在一段时间内对学习和工作生活等表现加以总结和概括的一种书面材料，它可以帮助我们有寻找学习和工作中的规律，不妨让我们认真地完成总结吧。那么如何把总结写出新花样呢？以下是小编为大家整理的物业年终工作总结4篇，欢...</w:t>
      </w:r>
    </w:p>
    <w:p>
      <w:pPr>
        <w:ind w:left="0" w:right="0" w:firstLine="560"/>
        <w:spacing w:before="450" w:after="450" w:line="312" w:lineRule="auto"/>
      </w:pPr>
      <w:r>
        <w:rPr>
          <w:rFonts w:ascii="宋体" w:hAnsi="宋体" w:eastAsia="宋体" w:cs="宋体"/>
          <w:color w:val="000"/>
          <w:sz w:val="28"/>
          <w:szCs w:val="28"/>
        </w:rPr>
        <w:t xml:space="preserve">【必备】物业年终工作总结4篇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不妨让我们认真地完成总结吧。那么如何把总结写出新花样呢？以下是小编为大家整理的物业年终工作总结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物业年终工作总结 篇1</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t诠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物业年终工作总结 篇2</w:t>
      </w:r>
    </w:p>
    <w:p>
      <w:pPr>
        <w:ind w:left="0" w:right="0" w:firstLine="560"/>
        <w:spacing w:before="450" w:after="450" w:line="312" w:lineRule="auto"/>
      </w:pPr>
      <w:r>
        <w:rPr>
          <w:rFonts w:ascii="宋体" w:hAnsi="宋体" w:eastAsia="宋体" w:cs="宋体"/>
          <w:color w:val="000"/>
          <w:sz w:val="28"/>
          <w:szCs w:val="28"/>
        </w:rPr>
        <w:t xml:space="preserve">时光飞逝，20_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_年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1、20___年度共完成约1485项零维修工作，其中有公共区域，业主维修，商户维修等。得到业主商户的好评和认可。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物业年终工作总结 篇3</w:t>
      </w:r>
    </w:p>
    <w:p>
      <w:pPr>
        <w:ind w:left="0" w:right="0" w:firstLine="560"/>
        <w:spacing w:before="450" w:after="450" w:line="312" w:lineRule="auto"/>
      </w:pPr>
      <w:r>
        <w:rPr>
          <w:rFonts w:ascii="宋体" w:hAnsi="宋体" w:eastAsia="宋体" w:cs="宋体"/>
          <w:color w:val="000"/>
          <w:sz w:val="28"/>
          <w:szCs w:val="28"/>
        </w:rPr>
        <w:t xml:space="preserve">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物业年终工作总结 篇4</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2024-09-20T14:46:57+08:00</dcterms:created>
  <dcterms:modified xsi:type="dcterms:W3CDTF">2024-09-20T14:46:57+08:00</dcterms:modified>
</cp:coreProperties>
</file>

<file path=docProps/custom.xml><?xml version="1.0" encoding="utf-8"?>
<Properties xmlns="http://schemas.openxmlformats.org/officeDocument/2006/custom-properties" xmlns:vt="http://schemas.openxmlformats.org/officeDocument/2006/docPropsVTypes"/>
</file>