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最新机械管理员工作总结优质</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机械管理员工作总结篇一</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xx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6、迎接、参加各类设备、施工机具管理相关检查xxxx，并保正次次都检查合格。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xxxx计年节约燃油费合人民币15811、xxxx。</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下责令整改通知单xxxx,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w:t>
      </w:r>
    </w:p>
    <w:p>
      <w:pPr>
        <w:ind w:left="0" w:right="0" w:firstLine="560"/>
        <w:spacing w:before="450" w:after="450" w:line="312" w:lineRule="auto"/>
      </w:pPr>
      <w:r>
        <w:rPr>
          <w:rFonts w:ascii="宋体" w:hAnsi="宋体" w:eastAsia="宋体" w:cs="宋体"/>
          <w:color w:val="000"/>
          <w:sz w:val="28"/>
          <w:szCs w:val="28"/>
        </w:rPr>
        <w:t xml:space="preserve">在负责现场hse安全设备管理部工作期间,严格按照污水深度处理厂项目编制的hse设备安全管理工作计划合理地安排设备安全管理部日常工作，严抓施工现场安全管理。确保了污水深度处理厂项目部20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2、组织hse安全管理检查10xxxx。对操作手、设备、施工机具管理制度、操作规程、保养规程，档案、运转、巡查、维修保养记录进行检查。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w:t>
      </w:r>
    </w:p>
    <w:p>
      <w:pPr>
        <w:ind w:left="0" w:right="0" w:firstLine="560"/>
        <w:spacing w:before="450" w:after="450" w:line="312" w:lineRule="auto"/>
      </w:pPr>
      <w:r>
        <w:rPr>
          <w:rFonts w:ascii="宋体" w:hAnsi="宋体" w:eastAsia="宋体" w:cs="宋体"/>
          <w:color w:val="000"/>
          <w:sz w:val="28"/>
          <w:szCs w:val="28"/>
        </w:rPr>
        <w:t xml:space="preserve">(3)查出特种设备：打桩机、运输机动车辆、装载机、吊车安全隐患xxxx，及时对相关单位下达了停机整改通知单，并亲自监督直至检验合格。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xxxx，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4、迎接上级hse安全管理相关检查1xxxx，并保正次次都检查合格。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20xx年设备管理工作仍然会有更多的艰难险阻,困难依然存在。但是我有决心，会在20xx年新的一年里以更新的姿态、更加倍的努力工作,创造出更好的成绩。为路桥公司设备管理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2024-11-10T11:21:23+08:00</dcterms:created>
  <dcterms:modified xsi:type="dcterms:W3CDTF">2024-11-10T11:21:23+08:00</dcterms:modified>
</cp:coreProperties>
</file>

<file path=docProps/custom.xml><?xml version="1.0" encoding="utf-8"?>
<Properties xmlns="http://schemas.openxmlformats.org/officeDocument/2006/custom-properties" xmlns:vt="http://schemas.openxmlformats.org/officeDocument/2006/docPropsVTypes"/>
</file>