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竞聘主治医师述职报告(5篇)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竞聘主治医师述职报告篇一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一年来，在区委、区卫生局党组的正确领导下，我与班子成员以及全院职工一道，坚持以党的重要思想为指导，认真贯彻落实党的十九大大精神，强化 以病人为中心，以质量为核心 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w:t>
      </w:r>
    </w:p>
    <w:p>
      <w:pPr>
        <w:ind w:left="0" w:right="0" w:firstLine="560"/>
        <w:spacing w:before="450" w:after="450" w:line="312" w:lineRule="auto"/>
      </w:pPr>
      <w:r>
        <w:rPr>
          <w:rFonts w:ascii="宋体" w:hAnsi="宋体" w:eastAsia="宋体" w:cs="宋体"/>
          <w:color w:val="000"/>
          <w:sz w:val="28"/>
          <w:szCs w:val="28"/>
        </w:rPr>
        <w:t xml:space="preserve">一般妇科检查。</w:t>
      </w:r>
    </w:p>
    <w:p>
      <w:pPr>
        <w:ind w:left="0" w:right="0" w:firstLine="560"/>
        <w:spacing w:before="450" w:after="450" w:line="312" w:lineRule="auto"/>
      </w:pPr>
      <w:r>
        <w:rPr>
          <w:rFonts w:ascii="宋体" w:hAnsi="宋体" w:eastAsia="宋体" w:cs="宋体"/>
          <w:color w:val="000"/>
          <w:sz w:val="28"/>
          <w:szCs w:val="28"/>
        </w:rPr>
        <w:t xml:space="preserve">乳腺检查：红外乳透仪。</w:t>
      </w:r>
    </w:p>
    <w:p>
      <w:pPr>
        <w:ind w:left="0" w:right="0" w:firstLine="560"/>
        <w:spacing w:before="450" w:after="450" w:line="312" w:lineRule="auto"/>
      </w:pPr>
      <w:r>
        <w:rPr>
          <w:rFonts w:ascii="宋体" w:hAnsi="宋体" w:eastAsia="宋体" w:cs="宋体"/>
          <w:color w:val="000"/>
          <w:sz w:val="28"/>
          <w:szCs w:val="28"/>
        </w:rPr>
        <w:t xml:space="preserve">盆腔脏器检查：阴式b超检查。</w:t>
      </w:r>
    </w:p>
    <w:p>
      <w:pPr>
        <w:ind w:left="0" w:right="0" w:firstLine="560"/>
        <w:spacing w:before="450" w:after="450" w:line="312" w:lineRule="auto"/>
      </w:pPr>
      <w:r>
        <w:rPr>
          <w:rFonts w:ascii="宋体" w:hAnsi="宋体" w:eastAsia="宋体" w:cs="宋体"/>
          <w:color w:val="000"/>
          <w:sz w:val="28"/>
          <w:szCs w:val="28"/>
        </w:rPr>
        <w:t xml:space="preserve">宫颈检查：数码电子阴道镜</w:t>
      </w:r>
    </w:p>
    <w:p>
      <w:pPr>
        <w:ind w:left="0" w:right="0" w:firstLine="560"/>
        <w:spacing w:before="450" w:after="450" w:line="312" w:lineRule="auto"/>
      </w:pPr>
      <w:r>
        <w:rPr>
          <w:rFonts w:ascii="宋体" w:hAnsi="宋体" w:eastAsia="宋体" w:cs="宋体"/>
          <w:color w:val="000"/>
          <w:sz w:val="28"/>
          <w:szCs w:val="28"/>
        </w:rPr>
        <w:t xml:space="preserve">阴道分泌物检查：常规化验检查。</w:t>
      </w:r>
    </w:p>
    <w:p>
      <w:pPr>
        <w:ind w:left="0" w:right="0" w:firstLine="560"/>
        <w:spacing w:before="450" w:after="450" w:line="312" w:lineRule="auto"/>
      </w:pPr>
      <w:r>
        <w:rPr>
          <w:rFonts w:ascii="宋体" w:hAnsi="宋体" w:eastAsia="宋体" w:cs="宋体"/>
          <w:color w:val="000"/>
          <w:sz w:val="28"/>
          <w:szCs w:val="28"/>
        </w:rPr>
        <w:t xml:space="preserve">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狠抓行业不正之风，将反商业贿赂进行到底，真正做到取信于民，服务于民，以实际行动实践 xxxx 的重要思想工作报告。我院严格按照各级卫生行政部门的要求开展治理商业贿赂专项工作，坚持从实际出发，以对人民群众高度负责的精神，始终把纠风 工作作为一项重大的政治任务来抓，真正把 纠风 工作与医院的生存和发展紧密联系在一起，积极主动采取有效措施，不断加大工作力度，扎扎实实开展工作，重点抓了在药品和医疗器械购销中收受的回扣，在医疗服务中 开单提成 、收受 红包 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成立组织机构，制定实施方案。我院在此次治理商业贿赂专项工作中成立了相关部门负责人组成的专项治理工作领导小组，下设办公室，负责日常事务。研究制定了《**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竞聘主治医师述职报告篇二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习近平总书记在党的十九大上的报告，深刻领会习近平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竞聘主治医师述职报告篇三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一年来，能够积极参加医院组织的各项学习活动，比较系统地学习了邓小平理论、十九大会议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严格要求自己，积极为医院的发展建言出力。作为医院的一员， 院兴我荣，院衰我耻 ，知情出力、建言献策是义不荣辞的责任。一年来，紧紧围绕医院建设、医疗水平的提高、业务骨干的培养等方面开动脑筋、集思广益，提出合理化建议，充分发挥一名老同志的作用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竞聘主治医师述职报告篇四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一颗感恩的心，衷心感谢2024来，大家对我的帮助，在这里我特别感谢徐主任对我技术上的指导，小魏，小王对我工作上的支持。这一年，我紧紧围绕科室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(1)在科主任领导下，负责本科一定范围的医疗、教学工作。</w:t>
      </w:r>
    </w:p>
    <w:p>
      <w:pPr>
        <w:ind w:left="0" w:right="0" w:firstLine="560"/>
        <w:spacing w:before="450" w:after="450" w:line="312" w:lineRule="auto"/>
      </w:pPr>
      <w:r>
        <w:rPr>
          <w:rFonts w:ascii="宋体" w:hAnsi="宋体" w:eastAsia="宋体" w:cs="宋体"/>
          <w:color w:val="000"/>
          <w:sz w:val="28"/>
          <w:szCs w:val="28"/>
        </w:rPr>
        <w:t xml:space="preserve">(2)每日对全管病人进行查房，具体参加和指导住院医师进行诊断、治疗及特殊诊疗操作，365天无间断。</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(3)掌握病员的病情变化，病员发生病危、其他重要问题时，应及时处理，并及时向科主任汇报。同时，加强与患者的沟通交流，严格履行告知义务。全年无医疗差错，医疗投诉。</w:t>
      </w:r>
    </w:p>
    <w:p>
      <w:pPr>
        <w:ind w:left="0" w:right="0" w:firstLine="560"/>
        <w:spacing w:before="450" w:after="450" w:line="312" w:lineRule="auto"/>
      </w:pPr>
      <w:r>
        <w:rPr>
          <w:rFonts w:ascii="宋体" w:hAnsi="宋体" w:eastAsia="宋体" w:cs="宋体"/>
          <w:color w:val="000"/>
          <w:sz w:val="28"/>
          <w:szCs w:val="28"/>
        </w:rPr>
        <w:t xml:space="preserve">(4)参加值班、门诊、会诊等工作。</w:t>
      </w:r>
    </w:p>
    <w:p>
      <w:pPr>
        <w:ind w:left="0" w:right="0" w:firstLine="560"/>
        <w:spacing w:before="450" w:after="450" w:line="312" w:lineRule="auto"/>
      </w:pPr>
      <w:r>
        <w:rPr>
          <w:rFonts w:ascii="宋体" w:hAnsi="宋体" w:eastAsia="宋体" w:cs="宋体"/>
          <w:color w:val="000"/>
          <w:sz w:val="28"/>
          <w:szCs w:val="28"/>
        </w:rPr>
        <w:t xml:space="preserve">(5)全年无迟到，旷工，早退。</w:t>
      </w:r>
    </w:p>
    <w:p>
      <w:pPr>
        <w:ind w:left="0" w:right="0" w:firstLine="560"/>
        <w:spacing w:before="450" w:after="450" w:line="312" w:lineRule="auto"/>
      </w:pPr>
      <w:r>
        <w:rPr>
          <w:rFonts w:ascii="宋体" w:hAnsi="宋体" w:eastAsia="宋体" w:cs="宋体"/>
          <w:color w:val="000"/>
          <w:sz w:val="28"/>
          <w:szCs w:val="28"/>
        </w:rPr>
        <w:t xml:space="preserve">(6)参加科室病案讨论，检查、修改下级医师书写的医疗文件，决定病员出院，审核出院病历。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(8)组织本科医师学习国内外先进医学科学技术，开展新技术，新疗法，进行科研工作，做好资料积累，及时总结经验。在国家级骨科杂志上发表文章。</w:t>
      </w:r>
    </w:p>
    <w:p>
      <w:pPr>
        <w:ind w:left="0" w:right="0" w:firstLine="560"/>
        <w:spacing w:before="450" w:after="450" w:line="312" w:lineRule="auto"/>
      </w:pPr>
      <w:r>
        <w:rPr>
          <w:rFonts w:ascii="宋体" w:hAnsi="宋体" w:eastAsia="宋体" w:cs="宋体"/>
          <w:color w:val="000"/>
          <w:sz w:val="28"/>
          <w:szCs w:val="28"/>
        </w:rPr>
        <w:t xml:space="preserve">(9)在医院组织的危重医学研讨会上代表科室获得三等奖</w:t>
      </w:r>
    </w:p>
    <w:p>
      <w:pPr>
        <w:ind w:left="0" w:right="0" w:firstLine="560"/>
        <w:spacing w:before="450" w:after="450" w:line="312" w:lineRule="auto"/>
      </w:pPr>
      <w:r>
        <w:rPr>
          <w:rFonts w:ascii="宋体" w:hAnsi="宋体" w:eastAsia="宋体" w:cs="宋体"/>
          <w:color w:val="000"/>
          <w:sz w:val="28"/>
          <w:szCs w:val="28"/>
        </w:rPr>
        <w:t xml:space="preserve">(10)加强思想作风学习，不断提高自身素质。做到小事讲风格，大事讲原则，从不闹无原则纠纷，工作中互相支持，互相理解，克服人员少、人员结构不合理的状况，保证正常医疗服务工作的顺利开展。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(11)抓合理用药，全年药比控制在30%远远低于35%医院要求，加快病床周转，提高纯收入比例，提高科室奖金收入。</w:t>
      </w:r>
    </w:p>
    <w:p>
      <w:pPr>
        <w:ind w:left="0" w:right="0" w:firstLine="560"/>
        <w:spacing w:before="450" w:after="450" w:line="312" w:lineRule="auto"/>
      </w:pPr>
      <w:r>
        <w:rPr>
          <w:rFonts w:ascii="宋体" w:hAnsi="宋体" w:eastAsia="宋体" w:cs="宋体"/>
          <w:color w:val="000"/>
          <w:sz w:val="28"/>
          <w:szCs w:val="28"/>
        </w:rPr>
        <w:t xml:space="preserve">(12)通过参加医院组织的各项评比活动，对照先进找差距，查问题，找不足，自己在思想、作风、纪律以及工作标准、工作质量和工作效率等方面都有了很大提高。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(13)坚持业务学习不放松。坚持学习骨科理论研究的新成果，不断汲取新的营养，促进自己业务水平的不断提高，坚持“精益求精，一丝不苟”的原则，热情接待每一位患者，认真对待每一例手术</w:t>
      </w:r>
    </w:p>
    <w:p>
      <w:pPr>
        <w:ind w:left="0" w:right="0" w:firstLine="560"/>
        <w:spacing w:before="450" w:after="450" w:line="312" w:lineRule="auto"/>
      </w:pPr>
      <w:r>
        <w:rPr>
          <w:rFonts w:ascii="宋体" w:hAnsi="宋体" w:eastAsia="宋体" w:cs="宋体"/>
          <w:color w:val="000"/>
          <w:sz w:val="28"/>
          <w:szCs w:val="28"/>
        </w:rPr>
        <w:t xml:space="preserve">(14)严格要求自己，积极为医院的发展建言出力。作为医院的一员，“院兴我荣，院衰我耻”，一年来，紧紧围绕医院建设、医疗水平的提高等方面开动脑筋、集思广益，提出合理化建议。</w:t>
      </w:r>
    </w:p>
    <w:p>
      <w:pPr>
        <w:ind w:left="0" w:right="0" w:firstLine="560"/>
        <w:spacing w:before="450" w:after="450" w:line="312" w:lineRule="auto"/>
      </w:pPr>
      <w:r>
        <w:rPr>
          <w:rFonts w:ascii="宋体" w:hAnsi="宋体" w:eastAsia="宋体" w:cs="宋体"/>
          <w:color w:val="000"/>
          <w:sz w:val="28"/>
          <w:szCs w:val="28"/>
        </w:rPr>
        <w:t xml:space="preserve">(15)严格要求自己不摆老资格，不骄傲自满，对比自己年长的同志充分尊重，对年轻同志真诚地关心，坚持以工作为重，遵守各项纪律，任劳任怨，树立了自身良好形象。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一年来，在徐主任的帮助和支持下，工作顺利，自己得到锻炼和提高，但与医院的要求还差得很远，与其它同事相比还有差距，在今后工作中，要继续努力，克服不足，创造更加优异的工作成绩。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竞聘主治医师述职报告篇五</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2024年**医院技术大赛中取得临床总分第一名的成绩、在2024年**市卫生系统举办的临床医生查房大赛中取得外科第三名的成绩、在2024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医|学教育网搜集整理，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2024-10-06T07:08:41+08:00</dcterms:created>
  <dcterms:modified xsi:type="dcterms:W3CDTF">2024-10-06T07:08:41+08:00</dcterms:modified>
</cp:coreProperties>
</file>

<file path=docProps/custom.xml><?xml version="1.0" encoding="utf-8"?>
<Properties xmlns="http://schemas.openxmlformats.org/officeDocument/2006/custom-properties" xmlns:vt="http://schemas.openxmlformats.org/officeDocument/2006/docPropsVTypes"/>
</file>