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水污染综合整治考评检验办法</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根据《 市 流域水污染综合整治实施方案》，制定 流域水污染综合整治考核验收办法。一、水污染整治项目验收1、取缔、关闭、淘汰退出企业由作出取缔、关闭、淘汰退出决定的县区人民政府负责组织考核验收，验收合格须满足如下条件：（1）企业生产设备全部拆...</w:t>
      </w:r>
    </w:p>
    <w:p>
      <w:pPr>
        <w:ind w:left="0" w:right="0" w:firstLine="560"/>
        <w:spacing w:before="450" w:after="450" w:line="312" w:lineRule="auto"/>
      </w:pPr>
      <w:r>
        <w:rPr>
          <w:rFonts w:ascii="宋体" w:hAnsi="宋体" w:eastAsia="宋体" w:cs="宋体"/>
          <w:color w:val="000"/>
          <w:sz w:val="28"/>
          <w:szCs w:val="28"/>
        </w:rPr>
        <w:t xml:space="preserve">根据《 市 流域水污染综合整治实施方案》，制定 流域水污染综合整治考核验收办法。</w:t>
      </w:r>
    </w:p>
    <w:p>
      <w:pPr>
        <w:ind w:left="0" w:right="0" w:firstLine="560"/>
        <w:spacing w:before="450" w:after="450" w:line="312" w:lineRule="auto"/>
      </w:pPr>
      <w:r>
        <w:rPr>
          <w:rFonts w:ascii="宋体" w:hAnsi="宋体" w:eastAsia="宋体" w:cs="宋体"/>
          <w:color w:val="000"/>
          <w:sz w:val="28"/>
          <w:szCs w:val="28"/>
        </w:rPr>
        <w:t xml:space="preserve">一、水污染整治项目验收</w:t>
      </w:r>
    </w:p>
    <w:p>
      <w:pPr>
        <w:ind w:left="0" w:right="0" w:firstLine="560"/>
        <w:spacing w:before="450" w:after="450" w:line="312" w:lineRule="auto"/>
      </w:pPr>
      <w:r>
        <w:rPr>
          <w:rFonts w:ascii="宋体" w:hAnsi="宋体" w:eastAsia="宋体" w:cs="宋体"/>
          <w:color w:val="000"/>
          <w:sz w:val="28"/>
          <w:szCs w:val="28"/>
        </w:rPr>
        <w:t xml:space="preserve">1、取缔、关闭、淘汰退出企业</w:t>
      </w:r>
    </w:p>
    <w:p>
      <w:pPr>
        <w:ind w:left="0" w:right="0" w:firstLine="560"/>
        <w:spacing w:before="450" w:after="450" w:line="312" w:lineRule="auto"/>
      </w:pPr>
      <w:r>
        <w:rPr>
          <w:rFonts w:ascii="宋体" w:hAnsi="宋体" w:eastAsia="宋体" w:cs="宋体"/>
          <w:color w:val="000"/>
          <w:sz w:val="28"/>
          <w:szCs w:val="28"/>
        </w:rPr>
        <w:t xml:space="preserve">由作出取缔、关闭、淘汰退出决定的县区人民政府负责组织考核验收，验收合格须满足如下条件：</w:t>
      </w:r>
    </w:p>
    <w:p>
      <w:pPr>
        <w:ind w:left="0" w:right="0" w:firstLine="560"/>
        <w:spacing w:before="450" w:after="450" w:line="312" w:lineRule="auto"/>
      </w:pPr>
      <w:r>
        <w:rPr>
          <w:rFonts w:ascii="宋体" w:hAnsi="宋体" w:eastAsia="宋体" w:cs="宋体"/>
          <w:color w:val="000"/>
          <w:sz w:val="28"/>
          <w:szCs w:val="28"/>
        </w:rPr>
        <w:t xml:space="preserve">（1）企业生产设备全部拆除；</w:t>
      </w:r>
    </w:p>
    <w:p>
      <w:pPr>
        <w:ind w:left="0" w:right="0" w:firstLine="560"/>
        <w:spacing w:before="450" w:after="450" w:line="312" w:lineRule="auto"/>
      </w:pPr>
      <w:r>
        <w:rPr>
          <w:rFonts w:ascii="宋体" w:hAnsi="宋体" w:eastAsia="宋体" w:cs="宋体"/>
          <w:color w:val="000"/>
          <w:sz w:val="28"/>
          <w:szCs w:val="28"/>
        </w:rPr>
        <w:t xml:space="preserve">（2）工商、税务部门变更、注销或吊销营业执照、税务登记；</w:t>
      </w:r>
    </w:p>
    <w:p>
      <w:pPr>
        <w:ind w:left="0" w:right="0" w:firstLine="560"/>
        <w:spacing w:before="450" w:after="450" w:line="312" w:lineRule="auto"/>
      </w:pPr>
      <w:r>
        <w:rPr>
          <w:rFonts w:ascii="宋体" w:hAnsi="宋体" w:eastAsia="宋体" w:cs="宋体"/>
          <w:color w:val="000"/>
          <w:sz w:val="28"/>
          <w:szCs w:val="28"/>
        </w:rPr>
        <w:t xml:space="preserve">（3）电力部门采取生产用电断电措施；</w:t>
      </w:r>
    </w:p>
    <w:p>
      <w:pPr>
        <w:ind w:left="0" w:right="0" w:firstLine="560"/>
        <w:spacing w:before="450" w:after="450" w:line="312" w:lineRule="auto"/>
      </w:pPr>
      <w:r>
        <w:rPr>
          <w:rFonts w:ascii="宋体" w:hAnsi="宋体" w:eastAsia="宋体" w:cs="宋体"/>
          <w:color w:val="000"/>
          <w:sz w:val="28"/>
          <w:szCs w:val="28"/>
        </w:rPr>
        <w:t xml:space="preserve">（4）妥善处理好企业遗留的环境问题。</w:t>
      </w:r>
    </w:p>
    <w:p>
      <w:pPr>
        <w:ind w:left="0" w:right="0" w:firstLine="560"/>
        <w:spacing w:before="450" w:after="450" w:line="312" w:lineRule="auto"/>
      </w:pPr>
      <w:r>
        <w:rPr>
          <w:rFonts w:ascii="宋体" w:hAnsi="宋体" w:eastAsia="宋体" w:cs="宋体"/>
          <w:color w:val="000"/>
          <w:sz w:val="28"/>
          <w:szCs w:val="28"/>
        </w:rPr>
        <w:t xml:space="preserve">取缔、关闭、淘汰退出生产线的企业，只需满足生产线全部拆除的条件。</w:t>
      </w:r>
    </w:p>
    <w:p>
      <w:pPr>
        <w:ind w:left="0" w:right="0" w:firstLine="560"/>
        <w:spacing w:before="450" w:after="450" w:line="312" w:lineRule="auto"/>
      </w:pPr>
      <w:r>
        <w:rPr>
          <w:rFonts w:ascii="宋体" w:hAnsi="宋体" w:eastAsia="宋体" w:cs="宋体"/>
          <w:color w:val="000"/>
          <w:sz w:val="28"/>
          <w:szCs w:val="28"/>
        </w:rPr>
        <w:t xml:space="preserve">2、停产治理企业</w:t>
      </w:r>
    </w:p>
    <w:p>
      <w:pPr>
        <w:ind w:left="0" w:right="0" w:firstLine="560"/>
        <w:spacing w:before="450" w:after="450" w:line="312" w:lineRule="auto"/>
      </w:pPr>
      <w:r>
        <w:rPr>
          <w:rFonts w:ascii="宋体" w:hAnsi="宋体" w:eastAsia="宋体" w:cs="宋体"/>
          <w:color w:val="000"/>
          <w:sz w:val="28"/>
          <w:szCs w:val="28"/>
        </w:rPr>
        <w:t xml:space="preserve">由作出停产治理决定的县区人民政府负责组织考核验收。</w:t>
      </w:r>
    </w:p>
    <w:p>
      <w:pPr>
        <w:ind w:left="0" w:right="0" w:firstLine="560"/>
        <w:spacing w:before="450" w:after="450" w:line="312" w:lineRule="auto"/>
      </w:pPr>
      <w:r>
        <w:rPr>
          <w:rFonts w:ascii="宋体" w:hAnsi="宋体" w:eastAsia="宋体" w:cs="宋体"/>
          <w:color w:val="000"/>
          <w:sz w:val="28"/>
          <w:szCs w:val="28"/>
        </w:rPr>
        <w:t xml:space="preserve">污染治理工程已建成的条件下，企业向作出停产治理决定的人民政府所属环保行政主管部门申请进行试生产，企业获得准许试生产批复后方可进行试生产。试生产期间，企业须委托环境监测机构对项目环保设施运行情况和对环境的影响进行监测。试生产三个月期满后进行正式验收，未通过验收或验收不合格的不得恢复生产。</w:t>
      </w:r>
    </w:p>
    <w:p>
      <w:pPr>
        <w:ind w:left="0" w:right="0" w:firstLine="560"/>
        <w:spacing w:before="450" w:after="450" w:line="312" w:lineRule="auto"/>
      </w:pPr>
      <w:r>
        <w:rPr>
          <w:rFonts w:ascii="宋体" w:hAnsi="宋体" w:eastAsia="宋体" w:cs="宋体"/>
          <w:color w:val="000"/>
          <w:sz w:val="28"/>
          <w:szCs w:val="28"/>
        </w:rPr>
        <w:t xml:space="preserve">3、限期治理企业</w:t>
      </w:r>
    </w:p>
    <w:p>
      <w:pPr>
        <w:ind w:left="0" w:right="0" w:firstLine="560"/>
        <w:spacing w:before="450" w:after="450" w:line="312" w:lineRule="auto"/>
      </w:pPr>
      <w:r>
        <w:rPr>
          <w:rFonts w:ascii="宋体" w:hAnsi="宋体" w:eastAsia="宋体" w:cs="宋体"/>
          <w:color w:val="000"/>
          <w:sz w:val="28"/>
          <w:szCs w:val="28"/>
        </w:rPr>
        <w:t xml:space="preserve">由作出限期治理决定的县区人民政府所属环保行政主管部门负责组织验收。</w:t>
      </w:r>
    </w:p>
    <w:p>
      <w:pPr>
        <w:ind w:left="0" w:right="0" w:firstLine="560"/>
        <w:spacing w:before="450" w:after="450" w:line="312" w:lineRule="auto"/>
      </w:pPr>
      <w:r>
        <w:rPr>
          <w:rFonts w:ascii="宋体" w:hAnsi="宋体" w:eastAsia="宋体" w:cs="宋体"/>
          <w:color w:val="000"/>
          <w:sz w:val="28"/>
          <w:szCs w:val="28"/>
        </w:rPr>
        <w:t xml:space="preserve">限期治理工程已建成的条件下，企业向环保行政主管部门申请进行试生产，企业获得准许试生产批复后方可进行试生产。试生产期间，企业须委托环境监测机构对项目环保设施运行情况和对环境的影响进行监测。试生产三个月期满后进行正式验收，未通过验收或验收不合格的予以停产治理。</w:t>
      </w:r>
    </w:p>
    <w:p>
      <w:pPr>
        <w:ind w:left="0" w:right="0" w:firstLine="560"/>
        <w:spacing w:before="450" w:after="450" w:line="312" w:lineRule="auto"/>
      </w:pPr>
      <w:r>
        <w:rPr>
          <w:rFonts w:ascii="宋体" w:hAnsi="宋体" w:eastAsia="宋体" w:cs="宋体"/>
          <w:color w:val="000"/>
          <w:sz w:val="28"/>
          <w:szCs w:val="28"/>
        </w:rPr>
        <w:t xml:space="preserve">4、搬迁企业</w:t>
      </w:r>
    </w:p>
    <w:p>
      <w:pPr>
        <w:ind w:left="0" w:right="0" w:firstLine="560"/>
        <w:spacing w:before="450" w:after="450" w:line="312" w:lineRule="auto"/>
      </w:pPr>
      <w:r>
        <w:rPr>
          <w:rFonts w:ascii="宋体" w:hAnsi="宋体" w:eastAsia="宋体" w:cs="宋体"/>
          <w:color w:val="000"/>
          <w:sz w:val="28"/>
          <w:szCs w:val="28"/>
        </w:rPr>
        <w:t xml:space="preserve">由负责搬迁项目环评审批的环保行政主管部门负责组织验收。</w:t>
      </w:r>
    </w:p>
    <w:p>
      <w:pPr>
        <w:ind w:left="0" w:right="0" w:firstLine="560"/>
        <w:spacing w:before="450" w:after="450" w:line="312" w:lineRule="auto"/>
      </w:pPr>
      <w:r>
        <w:rPr>
          <w:rFonts w:ascii="宋体" w:hAnsi="宋体" w:eastAsia="宋体" w:cs="宋体"/>
          <w:color w:val="000"/>
          <w:sz w:val="28"/>
          <w:szCs w:val="28"/>
        </w:rPr>
        <w:t xml:space="preserve">在老企业已拆除、新企业已建成的条件下，企业向环保行政主管部门申请进行试生产，企业获得准许试生产批复后方可进行试生产。试生产期间，企业须委托环境监测机构对新企业环保设施运行情况和对环境的影响进行监测。试生产三个月期满后进行正式验收，未通过验收或验收不合格的予以停产治理。</w:t>
      </w:r>
    </w:p>
    <w:p>
      <w:pPr>
        <w:ind w:left="0" w:right="0" w:firstLine="560"/>
        <w:spacing w:before="450" w:after="450" w:line="312" w:lineRule="auto"/>
      </w:pPr>
      <w:r>
        <w:rPr>
          <w:rFonts w:ascii="宋体" w:hAnsi="宋体" w:eastAsia="宋体" w:cs="宋体"/>
          <w:color w:val="000"/>
          <w:sz w:val="28"/>
          <w:szCs w:val="28"/>
        </w:rPr>
        <w:t xml:space="preserve">5、矿山采选群整治项目</w:t>
      </w:r>
    </w:p>
    <w:p>
      <w:pPr>
        <w:ind w:left="0" w:right="0" w:firstLine="560"/>
        <w:spacing w:before="450" w:after="450" w:line="312" w:lineRule="auto"/>
      </w:pPr>
      <w:r>
        <w:rPr>
          <w:rFonts w:ascii="宋体" w:hAnsi="宋体" w:eastAsia="宋体" w:cs="宋体"/>
          <w:color w:val="000"/>
          <w:sz w:val="28"/>
          <w:szCs w:val="28"/>
        </w:rPr>
        <w:t xml:space="preserve">由市人民政府负责组织考核验收。</w:t>
      </w:r>
    </w:p>
    <w:p>
      <w:pPr>
        <w:ind w:left="0" w:right="0" w:firstLine="560"/>
        <w:spacing w:before="450" w:after="450" w:line="312" w:lineRule="auto"/>
      </w:pPr>
      <w:r>
        <w:rPr>
          <w:rFonts w:ascii="宋体" w:hAnsi="宋体" w:eastAsia="宋体" w:cs="宋体"/>
          <w:color w:val="000"/>
          <w:sz w:val="28"/>
          <w:szCs w:val="28"/>
        </w:rPr>
        <w:t xml:space="preserve">整治区域内所有采选企业通过取缔关闭、治理，得到整合。取缔关闭企业要满足取缔、关闭、淘汰退出企业的各项验收条件。整合后的采矿、选矿企业符合整合规划、产业政策，有规范的尾砂库及废水处理、回用等环保设施。在符合上述条件的情况下，由县区人民政府向市人民政府提出验收申请，并委托环境监测机构对项目环保设施运行情况和对环境的影响进行监测和调查。未通过验收或验收不合格的停产治理。</w:t>
      </w:r>
    </w:p>
    <w:p>
      <w:pPr>
        <w:ind w:left="0" w:right="0" w:firstLine="560"/>
        <w:spacing w:before="450" w:after="450" w:line="312" w:lineRule="auto"/>
      </w:pPr>
      <w:r>
        <w:rPr>
          <w:rFonts w:ascii="宋体" w:hAnsi="宋体" w:eastAsia="宋体" w:cs="宋体"/>
          <w:color w:val="000"/>
          <w:sz w:val="28"/>
          <w:szCs w:val="28"/>
        </w:rPr>
        <w:t xml:space="preserve">二、对县区人民政府的考核</w:t>
      </w:r>
    </w:p>
    <w:p>
      <w:pPr>
        <w:ind w:left="0" w:right="0" w:firstLine="560"/>
        <w:spacing w:before="450" w:after="450" w:line="312" w:lineRule="auto"/>
      </w:pPr>
      <w:r>
        <w:rPr>
          <w:rFonts w:ascii="宋体" w:hAnsi="宋体" w:eastAsia="宋体" w:cs="宋体"/>
          <w:color w:val="000"/>
          <w:sz w:val="28"/>
          <w:szCs w:val="28"/>
        </w:rPr>
        <w:t xml:space="preserve">市人民政府组织市直有关部门对 流域 个县区人民政府实施 流域水污染综合整治的情况和成效，分阶段进行考核验收。考核的主要内容：</w:t>
      </w:r>
    </w:p>
    <w:p>
      <w:pPr>
        <w:ind w:left="0" w:right="0" w:firstLine="560"/>
        <w:spacing w:before="450" w:after="450" w:line="312" w:lineRule="auto"/>
      </w:pPr>
      <w:r>
        <w:rPr>
          <w:rFonts w:ascii="宋体" w:hAnsi="宋体" w:eastAsia="宋体" w:cs="宋体"/>
          <w:color w:val="000"/>
          <w:sz w:val="28"/>
          <w:szCs w:val="28"/>
        </w:rPr>
        <w:t xml:space="preserve">1、辖区内 流域水污染综合整治工作组织实施情况；</w:t>
      </w:r>
    </w:p>
    <w:p>
      <w:pPr>
        <w:ind w:left="0" w:right="0" w:firstLine="560"/>
        <w:spacing w:before="450" w:after="450" w:line="312" w:lineRule="auto"/>
      </w:pPr>
      <w:r>
        <w:rPr>
          <w:rFonts w:ascii="宋体" w:hAnsi="宋体" w:eastAsia="宋体" w:cs="宋体"/>
          <w:color w:val="000"/>
          <w:sz w:val="28"/>
          <w:szCs w:val="28"/>
        </w:rPr>
        <w:t xml:space="preserve">2、对市人民政府分批下达的整治项目的落实、完成情况；</w:t>
      </w:r>
    </w:p>
    <w:p>
      <w:pPr>
        <w:ind w:left="0" w:right="0" w:firstLine="560"/>
        <w:spacing w:before="450" w:after="450" w:line="312" w:lineRule="auto"/>
      </w:pPr>
      <w:r>
        <w:rPr>
          <w:rFonts w:ascii="宋体" w:hAnsi="宋体" w:eastAsia="宋体" w:cs="宋体"/>
          <w:color w:val="000"/>
          <w:sz w:val="28"/>
          <w:szCs w:val="28"/>
        </w:rPr>
        <w:t xml:space="preserve">3、本辖区对 流域水污染综合整治专项行动的资金投入和政策制定落实情况；</w:t>
      </w:r>
    </w:p>
    <w:p>
      <w:pPr>
        <w:ind w:left="0" w:right="0" w:firstLine="560"/>
        <w:spacing w:before="450" w:after="450" w:line="312" w:lineRule="auto"/>
      </w:pPr>
      <w:r>
        <w:rPr>
          <w:rFonts w:ascii="宋体" w:hAnsi="宋体" w:eastAsia="宋体" w:cs="宋体"/>
          <w:color w:val="000"/>
          <w:sz w:val="28"/>
          <w:szCs w:val="28"/>
        </w:rPr>
        <w:t xml:space="preserve">4、妥善处理取缔、关闭、淘汰退出企业遗留环境问题的情况。</w:t>
      </w:r>
    </w:p>
    <w:p>
      <w:pPr>
        <w:ind w:left="0" w:right="0" w:firstLine="560"/>
        <w:spacing w:before="450" w:after="450" w:line="312" w:lineRule="auto"/>
      </w:pPr>
      <w:r>
        <w:rPr>
          <w:rFonts w:ascii="宋体" w:hAnsi="宋体" w:eastAsia="宋体" w:cs="宋体"/>
          <w:color w:val="000"/>
          <w:sz w:val="28"/>
          <w:szCs w:val="28"/>
        </w:rPr>
        <w:t xml:space="preserve">三、各县区可根据各地实际情况，制定对辖区企业的考核验收办法。</w:t>
      </w:r>
    </w:p>
    <w:p>
      <w:pPr>
        <w:ind w:left="0" w:right="0" w:firstLine="560"/>
        <w:spacing w:before="450" w:after="450" w:line="312" w:lineRule="auto"/>
      </w:pPr>
      <w:r>
        <w:rPr>
          <w:rFonts w:ascii="宋体" w:hAnsi="宋体" w:eastAsia="宋体" w:cs="宋体"/>
          <w:color w:val="000"/>
          <w:sz w:val="28"/>
          <w:szCs w:val="28"/>
        </w:rPr>
        <w:t xml:space="preserve">水污染综合整治考评检验办法陈老师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2024-10-06T07:59:12+08:00</dcterms:created>
  <dcterms:modified xsi:type="dcterms:W3CDTF">2024-10-06T07:59:12+08:00</dcterms:modified>
</cp:coreProperties>
</file>

<file path=docProps/custom.xml><?xml version="1.0" encoding="utf-8"?>
<Properties xmlns="http://schemas.openxmlformats.org/officeDocument/2006/custom-properties" xmlns:vt="http://schemas.openxmlformats.org/officeDocument/2006/docPropsVTypes"/>
</file>