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2024年乡镇防范非法集资宣传月活动总结</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引导广大市民树立理性投资、风险自担的正确理念，真正做到远离非法集资、拒绝高利诱惑。下面是范文网小编整理的2024年乡镇防范非法集资宣传月活动总结，欢迎大家阅读!   5月19日上午，中原银行驻马店分行积极响应驻马店市处非办和市银监分局的要...</w:t>
      </w:r>
    </w:p>
    <w:p>
      <w:pPr>
        <w:ind w:left="0" w:right="0" w:firstLine="560"/>
        <w:spacing w:before="450" w:after="450" w:line="312" w:lineRule="auto"/>
      </w:pPr>
      <w:r>
        <w:rPr>
          <w:rFonts w:ascii="宋体" w:hAnsi="宋体" w:eastAsia="宋体" w:cs="宋体"/>
          <w:color w:val="000"/>
          <w:sz w:val="28"/>
          <w:szCs w:val="28"/>
        </w:rPr>
        <w:t xml:space="preserve">引导广大市民树立理性投资、风险自担的正确理念，真正做到远离非法集资、拒绝高利诱惑。下面是范文网小编整理的2024年乡镇防范非法集资宣传月活动总结，欢迎大家阅读!</w:t>
      </w:r>
    </w:p>
    <w:p>
      <w:pPr>
        <w:ind w:left="0" w:right="0" w:firstLine="560"/>
        <w:spacing w:before="450" w:after="450" w:line="312" w:lineRule="auto"/>
      </w:pPr>
      <w:r>
        <w:rPr>
          <w:rFonts w:ascii="宋体" w:hAnsi="宋体" w:eastAsia="宋体" w:cs="宋体"/>
          <w:color w:val="000"/>
          <w:sz w:val="28"/>
          <w:szCs w:val="28"/>
        </w:rPr>
        <w:t xml:space="preserve">5月19日上午，中原银行驻马店分行积极响应驻马店市处非办和市银监分局的要求，在市天中广场开展防范和打击非法集资集中宣传活动。</w:t>
      </w:r>
    </w:p>
    <w:p>
      <w:pPr>
        <w:ind w:left="0" w:right="0" w:firstLine="560"/>
        <w:spacing w:before="450" w:after="450" w:line="312" w:lineRule="auto"/>
      </w:pPr>
      <w:r>
        <w:rPr>
          <w:rFonts w:ascii="宋体" w:hAnsi="宋体" w:eastAsia="宋体" w:cs="宋体"/>
          <w:color w:val="000"/>
          <w:sz w:val="28"/>
          <w:szCs w:val="28"/>
        </w:rPr>
        <w:t xml:space="preserve">活动当天，中原银行驻马店分行宣传人员在现场设置宣传台、摆放宣传展板、接受现场咨询、发放宣传资料等方式，向广大群众介绍非法集资的特征、表现形式和常见手段，讲解非法集资典型案例，宣传非法集资活动的危害性，揭露犯罪分子的惯用伎俩。广大群众充分认识到非法集资不受法律保护，政府不会买单，增强了买者自负和风险自担意识。同时，中原银行驻马店分行工作人员向广大群众介绍了合法的投资渠道和理财方式，引导广大群众理性投资、合法理财。本次活动得到了广大群众的一致好评，活动期间共发放宣传资料2024余份，现场咨询人数700余人，许多群众前来咨询非法集资相关知识和防范方法，使活动取得了良好的宣传效果。</w:t>
      </w:r>
    </w:p>
    <w:p>
      <w:pPr>
        <w:ind w:left="0" w:right="0" w:firstLine="560"/>
        <w:spacing w:before="450" w:after="450" w:line="312" w:lineRule="auto"/>
      </w:pPr>
      <w:r>
        <w:rPr>
          <w:rFonts w:ascii="宋体" w:hAnsi="宋体" w:eastAsia="宋体" w:cs="宋体"/>
          <w:color w:val="000"/>
          <w:sz w:val="28"/>
          <w:szCs w:val="28"/>
        </w:rPr>
        <w:t xml:space="preserve">本次防范和打击非法集资集中宣传活动，进一步增强了群众识别、防范、抵御非法集资的能力，引导其树立理性投资理念，自觉远离和抵制非法集资活动，树立了中原银行驻马店分行维护金融消费安全的良好形象。</w:t>
      </w:r>
    </w:p>
    <w:p>
      <w:pPr>
        <w:ind w:left="0" w:right="0" w:firstLine="560"/>
        <w:spacing w:before="450" w:after="450" w:line="312" w:lineRule="auto"/>
      </w:pPr>
      <w:r>
        <w:rPr>
          <w:rFonts w:ascii="宋体" w:hAnsi="宋体" w:eastAsia="宋体" w:cs="宋体"/>
          <w:color w:val="000"/>
          <w:sz w:val="28"/>
          <w:szCs w:val="28"/>
        </w:rPr>
        <w:t xml:space="preserve">为持续深化防范非法集资宣传教育活动，5月15日至17日，全省金融机构统一行动，在重点营业网点开展了现场集中宣传。</w:t>
      </w:r>
    </w:p>
    <w:p>
      <w:pPr>
        <w:ind w:left="0" w:right="0" w:firstLine="560"/>
        <w:spacing w:before="450" w:after="450" w:line="312" w:lineRule="auto"/>
      </w:pPr>
      <w:r>
        <w:rPr>
          <w:rFonts w:ascii="宋体" w:hAnsi="宋体" w:eastAsia="宋体" w:cs="宋体"/>
          <w:color w:val="000"/>
          <w:sz w:val="28"/>
          <w:szCs w:val="28"/>
        </w:rPr>
        <w:t xml:space="preserve">近年来，非法集资呈现出从城市向农村渗透，从单一行业、领域向多行业、领域渗透，从线下向线上蔓延的趋势，与此同时，非法集资花样繁多、欺骗性不断提高，民众辨识难度进一步加大。</w:t>
      </w:r>
    </w:p>
    <w:p>
      <w:pPr>
        <w:ind w:left="0" w:right="0" w:firstLine="560"/>
        <w:spacing w:before="450" w:after="450" w:line="312" w:lineRule="auto"/>
      </w:pPr>
      <w:r>
        <w:rPr>
          <w:rFonts w:ascii="宋体" w:hAnsi="宋体" w:eastAsia="宋体" w:cs="宋体"/>
          <w:color w:val="000"/>
          <w:sz w:val="28"/>
          <w:szCs w:val="28"/>
        </w:rPr>
        <w:t xml:space="preserve">针对此次防范非法集资2024年主题宣传月活动，省信用联社配合省金融办紧紧围绕打击非法集资，保障经济秩序，共建和谐三晋主题，全力打造防范非法集资宣传新格局。在5月17日的活动中，在晋中银行、中国银行山西省分行、山西证券、大同证券及省农信社的活动现场，各家金融机构悬挂宣传条幅、利用电子屏播放公益宣传片、现场发放宣传资料，开展了投资者教育专场活动，金融机构工作人员耐心向消费者和社会公众讲解了防范非法集资的知识、相关法律规定和警示案例，并通过官方网站专栏、媒体刊登专题稿件等网络媒体进行宣传。</w:t>
      </w:r>
    </w:p>
    <w:p>
      <w:pPr>
        <w:ind w:left="0" w:right="0" w:firstLine="560"/>
        <w:spacing w:before="450" w:after="450" w:line="312" w:lineRule="auto"/>
      </w:pPr>
      <w:r>
        <w:rPr>
          <w:rFonts w:ascii="宋体" w:hAnsi="宋体" w:eastAsia="宋体" w:cs="宋体"/>
          <w:color w:val="000"/>
          <w:sz w:val="28"/>
          <w:szCs w:val="28"/>
        </w:rPr>
        <w:t xml:space="preserve">为强化源头治理，按照国家处置非法集资部际联席会议统一部署，本月，省处置非法集资领导组开展了防范非法集资宣传月活动，整合各行业主管、监管部门力量，充分发挥新闻媒体和金融机构宣传教育主阵地的作用，重点针对互联网金融和农村地区开展了一系列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为进一步加大防范非法集资宣传力度，遏制非法集资案件高发频发势头，根据省打击和处置非法集资工作领导小组统一部署，5月20日，我市在上饶县旭日广场开展以参与非法集资，法律不保护、政府不买单、风险自承担为主题的防范非法集资宣传日活动，副市长李高兴出席。此次活动由市处非办主办，市金融办、市保险行业协会、市辖32家保险公司、市辖14家证券机构以及市、县两级经侦、市场监管、银监等部门参加。各县(市、区)也同步开展了宣传日活动。</w:t>
      </w:r>
    </w:p>
    <w:p>
      <w:pPr>
        <w:ind w:left="0" w:right="0" w:firstLine="560"/>
        <w:spacing w:before="450" w:after="450" w:line="312" w:lineRule="auto"/>
      </w:pPr>
      <w:r>
        <w:rPr>
          <w:rFonts w:ascii="宋体" w:hAnsi="宋体" w:eastAsia="宋体" w:cs="宋体"/>
          <w:color w:val="000"/>
          <w:sz w:val="28"/>
          <w:szCs w:val="28"/>
        </w:rPr>
        <w:t xml:space="preserve">针对防范和打击非法集资宣传工作，李高兴指出，要务求实效，通过持续地宣传，让广大人民群众都提高警惕，自觉抵制非法集资;要分清责任，将政府、监管部门、参与人应承担的责任说清，培育履职尽责、风险自担意识;要同频共振，各有关单位、各基层组织要齐心协力做好防范、打击和处置非法集资的相关工作，杜绝置之不理、查而不处等现象。</w:t>
      </w:r>
    </w:p>
    <w:p>
      <w:pPr>
        <w:ind w:left="0" w:right="0" w:firstLine="560"/>
        <w:spacing w:before="450" w:after="450" w:line="312" w:lineRule="auto"/>
      </w:pPr>
      <w:r>
        <w:rPr>
          <w:rFonts w:ascii="宋体" w:hAnsi="宋体" w:eastAsia="宋体" w:cs="宋体"/>
          <w:color w:val="000"/>
          <w:sz w:val="28"/>
          <w:szCs w:val="28"/>
        </w:rPr>
        <w:t xml:space="preserve">活动现场，各单位通过悬挂宣传标语、摆放宣传展板、发放宣传资料、现场提供咨询、循环广播防范常识等形式，让广大市民认识到非法集资的危害性，提高风险意识和识别能力;引导他们远离和抵制非法集资，培养科学的投融资理念，树立非法集资不受法律保护的基本观念。活动当天，共吸引了3000余名市民前来参与，现场接受群众咨询192人次，发放宣传资料2964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2024-09-20T10:39:40+08:00</dcterms:created>
  <dcterms:modified xsi:type="dcterms:W3CDTF">2024-09-20T10:39:40+08:00</dcterms:modified>
</cp:coreProperties>
</file>

<file path=docProps/custom.xml><?xml version="1.0" encoding="utf-8"?>
<Properties xmlns="http://schemas.openxmlformats.org/officeDocument/2006/custom-properties" xmlns:vt="http://schemas.openxmlformats.org/officeDocument/2006/docPropsVTypes"/>
</file>