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优质小麦购销合同书(3篇)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优质小麦购销合同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优质小麦购销合同书篇一</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根据国家现行收购小麦政策，经双方协商一致，签订本合同，共同遵守执行。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第一条定购的小麦名称：_________。品级：_________。数量：_________。质量：_________。单价：_________。总价款：_________元。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1.乙方拒收甲方按合同交售的小麦，应赔偿甲方的运输费用，并向甲方偿付拒收部分总价值_________%的违约金。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3.乙方未按合同规定奖售标准化肥和返售棉籽，甲方可以拒绝交售定购小麦，或由乙方按_________办法赔偿甲方的损失。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1.甲方因严重自然灾害造成小麦欠收，确实无力全部或部分履行合同，不负违约责任。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优质小麦购销合同书篇二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为了搞好双方小麦购销合作，经甲、乙双方充分协商，特订立本合同。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1、乙方必须向甲方交售小麦、甲、乙双方的任何一方如需提前或延期交货与提货，均应事先通知对方，达成协议后按协议执行。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小麦等级、质量</w:t>
      </w:r>
    </w:p>
    <w:p>
      <w:pPr>
        <w:ind w:left="0" w:right="0" w:firstLine="560"/>
        <w:spacing w:before="450" w:after="450" w:line="312" w:lineRule="auto"/>
      </w:pPr>
      <w:r>
        <w:rPr>
          <w:rFonts w:ascii="宋体" w:hAnsi="宋体" w:eastAsia="宋体" w:cs="宋体"/>
          <w:color w:val="000"/>
          <w:sz w:val="28"/>
          <w:szCs w:val="28"/>
        </w:rPr>
        <w:t xml:space="preserve">1、小麦等级为二级(容重770克)以上。2、质量要求为无霉变粒、无芽麦。</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乙方按合同规定的时间送往甲方接收地点;</w:t>
      </w:r>
    </w:p>
    <w:p>
      <w:pPr>
        <w:ind w:left="0" w:right="0" w:firstLine="560"/>
        <w:spacing w:before="450" w:after="450" w:line="312" w:lineRule="auto"/>
      </w:pPr>
      <w:r>
        <w:rPr>
          <w:rFonts w:ascii="宋体" w:hAnsi="宋体" w:eastAsia="宋体" w:cs="宋体"/>
          <w:color w:val="000"/>
          <w:sz w:val="28"/>
          <w:szCs w:val="28"/>
        </w:rPr>
        <w:t xml:space="preserve">第四条 小麦产品的验收地点</w:t>
      </w:r>
    </w:p>
    <w:p>
      <w:pPr>
        <w:ind w:left="0" w:right="0" w:firstLine="560"/>
        <w:spacing w:before="450" w:after="450" w:line="312" w:lineRule="auto"/>
      </w:pPr>
      <w:r>
        <w:rPr>
          <w:rFonts w:ascii="宋体" w:hAnsi="宋体" w:eastAsia="宋体" w:cs="宋体"/>
          <w:color w:val="000"/>
          <w:sz w:val="28"/>
          <w:szCs w:val="28"/>
        </w:rPr>
        <w:t xml:space="preserve">以接收地点为验收地点。</w:t>
      </w:r>
    </w:p>
    <w:p>
      <w:pPr>
        <w:ind w:left="0" w:right="0" w:firstLine="560"/>
        <w:spacing w:before="450" w:after="450" w:line="312" w:lineRule="auto"/>
      </w:pPr>
      <w:r>
        <w:rPr>
          <w:rFonts w:ascii="宋体" w:hAnsi="宋体" w:eastAsia="宋体" w:cs="宋体"/>
          <w:color w:val="000"/>
          <w:sz w:val="28"/>
          <w:szCs w:val="28"/>
        </w:rPr>
        <w:t xml:space="preserve">第五条 货款结算办法</w:t>
      </w:r>
    </w:p>
    <w:p>
      <w:pPr>
        <w:ind w:left="0" w:right="0" w:firstLine="560"/>
        <w:spacing w:before="450" w:after="450" w:line="312" w:lineRule="auto"/>
      </w:pPr>
      <w:r>
        <w:rPr>
          <w:rFonts w:ascii="宋体" w:hAnsi="宋体" w:eastAsia="宋体" w:cs="宋体"/>
          <w:color w:val="000"/>
          <w:sz w:val="28"/>
          <w:szCs w:val="28"/>
        </w:rPr>
        <w:t xml:space="preserve">乙方交售的小麦经验收合格、交付完毕后，甲方应在3天之内，通过银行转帐(或按银行的规定以现金)向乙方支付货款。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3%的违约金;因逾期交货，甲方不再需要的，由乙方自行处理，并向甲方偿付该部分货款总值3%的违约金。</w:t>
      </w:r>
    </w:p>
    <w:p>
      <w:pPr>
        <w:ind w:left="0" w:right="0" w:firstLine="560"/>
        <w:spacing w:before="450" w:after="450" w:line="312" w:lineRule="auto"/>
      </w:pPr>
      <w:r>
        <w:rPr>
          <w:rFonts w:ascii="宋体" w:hAnsi="宋体" w:eastAsia="宋体" w:cs="宋体"/>
          <w:color w:val="000"/>
          <w:sz w:val="28"/>
          <w:szCs w:val="28"/>
        </w:rPr>
        <w:t xml:space="preserve">2、乙方在交售小麦中掺杂使假、以次充好的，甲方有权拒收，乙方同时应向甲方偿付该批货款总值5%的违约金。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1.甲方在合同执行中退货的，应偿付乙方退货部分货款总值3%的违约金。因此造成乙方损失的，还应根据实际情况赔偿其损失。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2.甲方无故拒收送货或代运的产品，应向乙方偿付被拒收货款总值3%的违约金，并承担因此而造成的损失和费用。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4.甲方未按合同规定的期限付款的，应按银行有关延期付款的规定，向乙方偿付延期付款的银行息。</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 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甲方：_________________________________有限公司 法定代表人：</w:t>
      </w:r>
    </w:p>
    <w:p>
      <w:pPr>
        <w:ind w:left="0" w:right="0" w:firstLine="560"/>
        <w:spacing w:before="450" w:after="450" w:line="312" w:lineRule="auto"/>
      </w:pPr>
      <w:r>
        <w:rPr>
          <w:rFonts w:ascii="宋体" w:hAnsi="宋体" w:eastAsia="宋体" w:cs="宋体"/>
          <w:color w:val="000"/>
          <w:sz w:val="28"/>
          <w:szCs w:val="28"/>
        </w:rPr>
        <w:t xml:space="preserve">乙方： 代 表 人：</w:t>
      </w:r>
    </w:p>
    <w:p>
      <w:pPr>
        <w:ind w:left="0" w:right="0" w:firstLine="560"/>
        <w:spacing w:before="450" w:after="450" w:line="312" w:lineRule="auto"/>
      </w:pPr>
      <w:r>
        <w:rPr>
          <w:rFonts w:ascii="黑体" w:hAnsi="黑体" w:eastAsia="黑体" w:cs="黑体"/>
          <w:color w:val="000000"/>
          <w:sz w:val="34"/>
          <w:szCs w:val="34"/>
          <w:b w:val="1"/>
          <w:bCs w:val="1"/>
        </w:rPr>
        <w:t xml:space="preserve">优质小麦购销合同书篇三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800吨;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二、质量标准：混合麦，容重750克/升以上，水分12.5%以内， 杂质1%以内， 不完善粒8%以内，其他指标指标均符合国标;</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三、收购价格：由甲乙双方根据市场变化共同制定，目前暂按2600元/吨，以后随市场变化而变化。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自年月日—年月日。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1、结算时间：在乙方供货期间内，甲方不予以结算，待供货结束后甲方在10天内一次性给乙方结清货款。</w:t>
      </w:r>
    </w:p>
    <w:p>
      <w:pPr>
        <w:ind w:left="0" w:right="0" w:firstLine="560"/>
        <w:spacing w:before="450" w:after="450" w:line="312" w:lineRule="auto"/>
      </w:pPr>
      <w:r>
        <w:rPr>
          <w:rFonts w:ascii="宋体" w:hAnsi="宋体" w:eastAsia="宋体" w:cs="宋体"/>
          <w:color w:val="000"/>
          <w:sz w:val="28"/>
          <w:szCs w:val="28"/>
        </w:rPr>
        <w:t xml:space="preserve">2、结算方式：银行转账结算。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10日内未能结清货款，拖欠时间不足20日的，按照所欠货款额的5%向乙方支付违约金，超过20日不足30日的，按照所欠货款额的15%向乙方支付违约金，超过30日不足40日的，按照所欠货款额的30%向乙方支付违约金，超过40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十、合同纠纷：在合同履行过程中发生的纠纷，由双方协商解决，如协商不成，应向双方所在县人民法院提起诉讼解决;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十一、本合同一式两份，甲乙双方各持一份，具有同等法律效力，本合同双方签字或盖章生效。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2024-10-02T23:26:46+08:00</dcterms:created>
  <dcterms:modified xsi:type="dcterms:W3CDTF">2024-10-02T23:26:46+08:00</dcterms:modified>
</cp:coreProperties>
</file>

<file path=docProps/custom.xml><?xml version="1.0" encoding="utf-8"?>
<Properties xmlns="http://schemas.openxmlformats.org/officeDocument/2006/custom-properties" xmlns:vt="http://schemas.openxmlformats.org/officeDocument/2006/docPropsVTypes"/>
</file>